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5A" w:rsidRPr="00247850" w:rsidRDefault="0049435A" w:rsidP="0049435A">
      <w:pPr>
        <w:pStyle w:val="a4"/>
        <w:jc w:val="right"/>
        <w:rPr>
          <w:szCs w:val="28"/>
          <w:lang w:val="tt-RU"/>
        </w:rPr>
      </w:pPr>
      <w:bookmarkStart w:id="0" w:name="_GoBack"/>
      <w:bookmarkEnd w:id="0"/>
    </w:p>
    <w:p w:rsidR="0049435A" w:rsidRPr="00855269" w:rsidRDefault="00855269" w:rsidP="00855269">
      <w:pPr>
        <w:pStyle w:val="a4"/>
        <w:ind w:left="6521" w:firstLine="0"/>
        <w:rPr>
          <w:szCs w:val="28"/>
          <w:lang w:val="tt-RU"/>
        </w:rPr>
      </w:pPr>
      <w:r>
        <w:rPr>
          <w:szCs w:val="28"/>
          <w:lang w:val="tt-RU"/>
        </w:rPr>
        <w:t xml:space="preserve">Татарстан Республикасы Министрлар Кабинетының </w:t>
      </w:r>
      <w:r w:rsidR="0049435A" w:rsidRPr="0049435A">
        <w:rPr>
          <w:szCs w:val="28"/>
        </w:rPr>
        <w:t>2016</w:t>
      </w:r>
      <w:r>
        <w:rPr>
          <w:szCs w:val="28"/>
          <w:lang w:val="tt-RU"/>
        </w:rPr>
        <w:t xml:space="preserve"> ел</w:t>
      </w:r>
      <w:r w:rsidR="00B942AD">
        <w:rPr>
          <w:szCs w:val="28"/>
          <w:lang w:val="tt-RU"/>
        </w:rPr>
        <w:t>ның</w:t>
      </w:r>
      <w:r>
        <w:rPr>
          <w:szCs w:val="28"/>
          <w:lang w:val="tt-RU"/>
        </w:rPr>
        <w:t xml:space="preserve"> </w:t>
      </w:r>
      <w:r w:rsidR="00B942AD">
        <w:rPr>
          <w:szCs w:val="28"/>
          <w:lang w:val="tt-RU"/>
        </w:rPr>
        <w:t xml:space="preserve"> </w:t>
      </w:r>
      <w:r>
        <w:rPr>
          <w:szCs w:val="28"/>
          <w:lang w:val="tt-RU"/>
        </w:rPr>
        <w:t>2 декабр</w:t>
      </w:r>
      <w:r w:rsidR="00B942AD">
        <w:rPr>
          <w:szCs w:val="28"/>
          <w:lang w:val="tt-RU"/>
        </w:rPr>
        <w:t>ендәге</w:t>
      </w:r>
      <w:r>
        <w:rPr>
          <w:szCs w:val="28"/>
        </w:rPr>
        <w:t xml:space="preserve"> </w:t>
      </w:r>
      <w:r>
        <w:rPr>
          <w:szCs w:val="28"/>
          <w:lang w:val="tt-RU"/>
        </w:rPr>
        <w:t xml:space="preserve">885 </w:t>
      </w:r>
      <w:r w:rsidR="00B942AD">
        <w:rPr>
          <w:szCs w:val="28"/>
          <w:lang w:val="tt-RU"/>
        </w:rPr>
        <w:t>номерлы</w:t>
      </w:r>
      <w:r>
        <w:rPr>
          <w:szCs w:val="28"/>
          <w:lang w:val="tt-RU"/>
        </w:rPr>
        <w:t xml:space="preserve"> карары белән расланды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49435A">
      <w:pPr>
        <w:pStyle w:val="a4"/>
        <w:rPr>
          <w:szCs w:val="28"/>
        </w:rPr>
      </w:pPr>
    </w:p>
    <w:p w:rsidR="00CA3CDB" w:rsidRDefault="00CA3CDB" w:rsidP="00D90899">
      <w:pPr>
        <w:pStyle w:val="a4"/>
        <w:jc w:val="center"/>
        <w:rPr>
          <w:szCs w:val="28"/>
          <w:lang w:val="tt-RU"/>
        </w:rPr>
      </w:pPr>
      <w:r>
        <w:rPr>
          <w:szCs w:val="28"/>
          <w:lang w:val="tt-RU"/>
        </w:rPr>
        <w:t xml:space="preserve">Татарстан Республикасының </w:t>
      </w:r>
      <w:proofErr w:type="spellStart"/>
      <w:r w:rsidR="00210F00">
        <w:rPr>
          <w:szCs w:val="28"/>
        </w:rPr>
        <w:t>социаль</w:t>
      </w:r>
      <w:proofErr w:type="spellEnd"/>
      <w:r w:rsidR="00210F00">
        <w:rPr>
          <w:szCs w:val="28"/>
          <w:lang w:val="tt-RU"/>
        </w:rPr>
        <w:t xml:space="preserve"> юнәлештәге коммер</w:t>
      </w:r>
      <w:proofErr w:type="spellStart"/>
      <w:r w:rsidR="00210F00">
        <w:rPr>
          <w:szCs w:val="28"/>
        </w:rPr>
        <w:t>циячел</w:t>
      </w:r>
      <w:proofErr w:type="spellEnd"/>
      <w:r w:rsidR="00210F00">
        <w:rPr>
          <w:szCs w:val="28"/>
        </w:rPr>
        <w:t xml:space="preserve"> </w:t>
      </w:r>
      <w:r w:rsidR="00210F00">
        <w:rPr>
          <w:szCs w:val="28"/>
          <w:lang w:val="tt-RU"/>
        </w:rPr>
        <w:t xml:space="preserve">булмаган </w:t>
      </w:r>
      <w:r>
        <w:rPr>
          <w:szCs w:val="28"/>
          <w:lang w:val="tt-RU"/>
        </w:rPr>
        <w:t xml:space="preserve">оешмалары эшчәнлеген иң яхшы яктыртуга конкурс турында </w:t>
      </w:r>
    </w:p>
    <w:p w:rsidR="00CA3CDB" w:rsidRDefault="00CA3CDB" w:rsidP="00D90899">
      <w:pPr>
        <w:pStyle w:val="a4"/>
        <w:jc w:val="center"/>
        <w:rPr>
          <w:szCs w:val="28"/>
          <w:lang w:val="tt-RU"/>
        </w:rPr>
      </w:pPr>
      <w:r>
        <w:rPr>
          <w:szCs w:val="28"/>
          <w:lang w:val="tt-RU"/>
        </w:rPr>
        <w:t xml:space="preserve">нигезләмә 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CA3CDB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  <w:lang w:val="tt-RU"/>
        </w:rPr>
        <w:t>Гомуми нигезләмәләр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1.1</w:t>
      </w:r>
      <w:r w:rsidR="00B52885">
        <w:rPr>
          <w:szCs w:val="28"/>
        </w:rPr>
        <w:t>.</w:t>
      </w:r>
      <w:r w:rsidR="00E4688C">
        <w:rPr>
          <w:szCs w:val="28"/>
        </w:rPr>
        <w:t xml:space="preserve"> </w:t>
      </w:r>
      <w:r w:rsidR="00210F00">
        <w:rPr>
          <w:szCs w:val="28"/>
          <w:lang w:val="tt-RU"/>
        </w:rPr>
        <w:t>С</w:t>
      </w:r>
      <w:proofErr w:type="spellStart"/>
      <w:r w:rsidR="00210F00">
        <w:rPr>
          <w:szCs w:val="28"/>
        </w:rPr>
        <w:t>оциаль</w:t>
      </w:r>
      <w:proofErr w:type="spellEnd"/>
      <w:r w:rsidR="00210F00">
        <w:rPr>
          <w:szCs w:val="28"/>
          <w:lang w:val="tt-RU"/>
        </w:rPr>
        <w:t xml:space="preserve"> юнәлештәге </w:t>
      </w:r>
      <w:r w:rsidR="00210F00">
        <w:rPr>
          <w:szCs w:val="28"/>
        </w:rPr>
        <w:t>к</w:t>
      </w:r>
      <w:r w:rsidR="00210F00">
        <w:rPr>
          <w:szCs w:val="28"/>
          <w:lang w:val="tt-RU"/>
        </w:rPr>
        <w:t>оммер</w:t>
      </w:r>
      <w:proofErr w:type="spellStart"/>
      <w:r w:rsidR="00210F00">
        <w:rPr>
          <w:szCs w:val="28"/>
        </w:rPr>
        <w:t>циячел</w:t>
      </w:r>
      <w:proofErr w:type="spellEnd"/>
      <w:r w:rsidR="00210F00">
        <w:rPr>
          <w:szCs w:val="28"/>
        </w:rPr>
        <w:t xml:space="preserve"> </w:t>
      </w:r>
      <w:r w:rsidR="00210F00">
        <w:rPr>
          <w:szCs w:val="28"/>
          <w:lang w:val="tt-RU"/>
        </w:rPr>
        <w:t xml:space="preserve">булмаган </w:t>
      </w:r>
      <w:r w:rsidR="007A372F">
        <w:rPr>
          <w:szCs w:val="28"/>
          <w:lang w:val="tt-RU"/>
        </w:rPr>
        <w:t xml:space="preserve">оешмалар эшчәнлеген иң яхшы яктыртуга конкурсны </w:t>
      </w:r>
      <w:r w:rsidR="007A372F">
        <w:rPr>
          <w:szCs w:val="28"/>
        </w:rPr>
        <w:t>(</w:t>
      </w:r>
      <w:proofErr w:type="spellStart"/>
      <w:r w:rsidR="007A372F">
        <w:rPr>
          <w:szCs w:val="28"/>
        </w:rPr>
        <w:t>алга</w:t>
      </w:r>
      <w:proofErr w:type="spellEnd"/>
      <w:r w:rsidR="007A372F">
        <w:rPr>
          <w:szCs w:val="28"/>
        </w:rPr>
        <w:t xml:space="preserve"> </w:t>
      </w:r>
      <w:proofErr w:type="spellStart"/>
      <w:r w:rsidR="007A372F">
        <w:rPr>
          <w:szCs w:val="28"/>
        </w:rPr>
        <w:t>таба</w:t>
      </w:r>
      <w:proofErr w:type="spellEnd"/>
      <w:r w:rsidR="007A372F">
        <w:rPr>
          <w:szCs w:val="28"/>
        </w:rPr>
        <w:t xml:space="preserve"> – Конкурс) </w:t>
      </w:r>
      <w:r w:rsidR="007A372F">
        <w:rPr>
          <w:szCs w:val="28"/>
          <w:lang w:val="tt-RU"/>
        </w:rPr>
        <w:t xml:space="preserve">оештыручы </w:t>
      </w:r>
      <w:r w:rsidR="007A372F" w:rsidRPr="0049435A">
        <w:rPr>
          <w:szCs w:val="28"/>
        </w:rPr>
        <w:t>(</w:t>
      </w:r>
      <w:proofErr w:type="spellStart"/>
      <w:r w:rsidR="007A372F">
        <w:rPr>
          <w:szCs w:val="28"/>
        </w:rPr>
        <w:t>алга</w:t>
      </w:r>
      <w:proofErr w:type="spellEnd"/>
      <w:r w:rsidR="007A372F">
        <w:rPr>
          <w:szCs w:val="28"/>
        </w:rPr>
        <w:t xml:space="preserve"> </w:t>
      </w:r>
      <w:proofErr w:type="spellStart"/>
      <w:r w:rsidR="007A372F">
        <w:rPr>
          <w:szCs w:val="28"/>
        </w:rPr>
        <w:t>таба</w:t>
      </w:r>
      <w:proofErr w:type="spellEnd"/>
      <w:r w:rsidR="007A372F" w:rsidRPr="0049435A">
        <w:rPr>
          <w:szCs w:val="28"/>
        </w:rPr>
        <w:t xml:space="preserve"> </w:t>
      </w:r>
      <w:r w:rsidR="007A372F">
        <w:rPr>
          <w:szCs w:val="28"/>
        </w:rPr>
        <w:t>–</w:t>
      </w:r>
      <w:r w:rsidR="007A372F" w:rsidRPr="0049435A">
        <w:rPr>
          <w:szCs w:val="28"/>
        </w:rPr>
        <w:t xml:space="preserve"> О</w:t>
      </w:r>
      <w:r w:rsidR="007A372F">
        <w:rPr>
          <w:szCs w:val="28"/>
          <w:lang w:val="tt-RU"/>
        </w:rPr>
        <w:t>ештыручы</w:t>
      </w:r>
      <w:r w:rsidR="007A372F" w:rsidRPr="0049435A">
        <w:rPr>
          <w:szCs w:val="28"/>
        </w:rPr>
        <w:t>)</w:t>
      </w:r>
      <w:r w:rsidR="007A372F">
        <w:rPr>
          <w:szCs w:val="28"/>
          <w:lang w:val="tt-RU"/>
        </w:rPr>
        <w:t xml:space="preserve"> </w:t>
      </w:r>
      <w:r w:rsidR="00210F00">
        <w:rPr>
          <w:szCs w:val="28"/>
          <w:lang w:val="tt-RU"/>
        </w:rPr>
        <w:t xml:space="preserve">– </w:t>
      </w:r>
      <w:r w:rsidR="00210F00">
        <w:rPr>
          <w:szCs w:val="28"/>
        </w:rPr>
        <w:t xml:space="preserve">«Татмедиа» </w:t>
      </w:r>
      <w:proofErr w:type="spellStart"/>
      <w:r w:rsidR="00210F00">
        <w:rPr>
          <w:szCs w:val="28"/>
        </w:rPr>
        <w:t>матбугат</w:t>
      </w:r>
      <w:proofErr w:type="spellEnd"/>
      <w:r w:rsidR="00210F00">
        <w:rPr>
          <w:szCs w:val="28"/>
        </w:rPr>
        <w:t xml:space="preserve"> һәм массакүләм коммуникацияләр  </w:t>
      </w:r>
      <w:proofErr w:type="spellStart"/>
      <w:r w:rsidR="00210F00">
        <w:rPr>
          <w:szCs w:val="28"/>
        </w:rPr>
        <w:t>буенча</w:t>
      </w:r>
      <w:proofErr w:type="spellEnd"/>
      <w:r w:rsidR="00210F00">
        <w:rPr>
          <w:szCs w:val="28"/>
        </w:rPr>
        <w:t xml:space="preserve"> республика </w:t>
      </w:r>
      <w:proofErr w:type="spellStart"/>
      <w:r w:rsidR="00210F00">
        <w:rPr>
          <w:szCs w:val="28"/>
        </w:rPr>
        <w:t>агентлыгы</w:t>
      </w:r>
      <w:proofErr w:type="spellEnd"/>
      <w:r w:rsidR="00210F00">
        <w:rPr>
          <w:szCs w:val="28"/>
        </w:rPr>
        <w:t xml:space="preserve"> </w:t>
      </w:r>
      <w:r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1.</w:t>
      </w:r>
      <w:r w:rsidR="00D90899">
        <w:rPr>
          <w:szCs w:val="28"/>
        </w:rPr>
        <w:t>2</w:t>
      </w:r>
      <w:r w:rsidRPr="0049435A">
        <w:rPr>
          <w:szCs w:val="28"/>
        </w:rPr>
        <w:t xml:space="preserve">. Конкурс </w:t>
      </w:r>
      <w:r w:rsidR="0082755E">
        <w:rPr>
          <w:szCs w:val="28"/>
          <w:lang w:val="tt-RU"/>
        </w:rPr>
        <w:t>ел саен үткәрелә</w:t>
      </w:r>
      <w:r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jc w:val="center"/>
        <w:rPr>
          <w:szCs w:val="28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</w:t>
      </w:r>
      <w:r w:rsidR="00D53F82">
        <w:rPr>
          <w:szCs w:val="28"/>
          <w:lang w:val="tt-RU"/>
        </w:rPr>
        <w:t>ның максатлары һәм бурычлары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 </w:t>
      </w:r>
    </w:p>
    <w:p w:rsidR="0049435A" w:rsidRPr="0049435A" w:rsidRDefault="0049435A" w:rsidP="00E4688C">
      <w:pPr>
        <w:pStyle w:val="a4"/>
        <w:numPr>
          <w:ilvl w:val="1"/>
          <w:numId w:val="4"/>
        </w:numPr>
        <w:rPr>
          <w:szCs w:val="28"/>
        </w:rPr>
      </w:pPr>
      <w:r w:rsidRPr="0049435A">
        <w:rPr>
          <w:szCs w:val="28"/>
        </w:rPr>
        <w:t>Конкурс</w:t>
      </w:r>
      <w:r w:rsidR="00D53F82">
        <w:rPr>
          <w:szCs w:val="28"/>
          <w:lang w:val="tt-RU"/>
        </w:rPr>
        <w:t>ның максаты</w:t>
      </w:r>
      <w:r w:rsidRPr="0049435A">
        <w:rPr>
          <w:szCs w:val="28"/>
        </w:rPr>
        <w:t xml:space="preserve"> –</w:t>
      </w:r>
      <w:r w:rsidR="00210F00">
        <w:rPr>
          <w:szCs w:val="28"/>
          <w:lang w:val="tt-RU"/>
        </w:rPr>
        <w:t xml:space="preserve"> с</w:t>
      </w:r>
      <w:proofErr w:type="spellStart"/>
      <w:r w:rsidR="00210F00">
        <w:rPr>
          <w:szCs w:val="28"/>
        </w:rPr>
        <w:t>оциаль</w:t>
      </w:r>
      <w:proofErr w:type="spellEnd"/>
      <w:r w:rsidR="00210F00">
        <w:rPr>
          <w:szCs w:val="28"/>
          <w:lang w:val="tt-RU"/>
        </w:rPr>
        <w:t xml:space="preserve"> юнәлештәге </w:t>
      </w:r>
      <w:r w:rsidR="00210F00">
        <w:rPr>
          <w:szCs w:val="28"/>
        </w:rPr>
        <w:t>к</w:t>
      </w:r>
      <w:r w:rsidR="00210F00">
        <w:rPr>
          <w:szCs w:val="28"/>
          <w:lang w:val="tt-RU"/>
        </w:rPr>
        <w:t>оммер</w:t>
      </w:r>
      <w:proofErr w:type="spellStart"/>
      <w:r w:rsidR="00210F00">
        <w:rPr>
          <w:szCs w:val="28"/>
        </w:rPr>
        <w:t>циячел</w:t>
      </w:r>
      <w:proofErr w:type="spellEnd"/>
      <w:r w:rsidR="00210F00">
        <w:rPr>
          <w:szCs w:val="28"/>
        </w:rPr>
        <w:t xml:space="preserve"> </w:t>
      </w:r>
      <w:r w:rsidR="00210F00">
        <w:rPr>
          <w:szCs w:val="28"/>
          <w:lang w:val="tt-RU"/>
        </w:rPr>
        <w:t>булмаган оешмалар</w:t>
      </w:r>
      <w:r w:rsidR="00D53F82">
        <w:rPr>
          <w:szCs w:val="28"/>
          <w:lang w:val="tt-RU"/>
        </w:rPr>
        <w:t xml:space="preserve"> </w:t>
      </w:r>
      <w:r w:rsidR="00D53F82" w:rsidRPr="0049435A">
        <w:rPr>
          <w:szCs w:val="28"/>
        </w:rPr>
        <w:t>(</w:t>
      </w:r>
      <w:proofErr w:type="spellStart"/>
      <w:r w:rsidR="00D53F82">
        <w:rPr>
          <w:szCs w:val="28"/>
        </w:rPr>
        <w:t>алга</w:t>
      </w:r>
      <w:proofErr w:type="spellEnd"/>
      <w:r w:rsidR="00D53F82">
        <w:rPr>
          <w:szCs w:val="28"/>
        </w:rPr>
        <w:t xml:space="preserve"> </w:t>
      </w:r>
      <w:proofErr w:type="spellStart"/>
      <w:r w:rsidR="00D53F82">
        <w:rPr>
          <w:szCs w:val="28"/>
        </w:rPr>
        <w:t>таба</w:t>
      </w:r>
      <w:proofErr w:type="spellEnd"/>
      <w:r w:rsidR="00D53F82" w:rsidRPr="0049435A">
        <w:rPr>
          <w:szCs w:val="28"/>
        </w:rPr>
        <w:t xml:space="preserve"> – </w:t>
      </w:r>
      <w:r w:rsidR="00D53F82">
        <w:rPr>
          <w:szCs w:val="28"/>
          <w:lang w:val="tt-RU"/>
        </w:rPr>
        <w:t>Татарстан Республикасы</w:t>
      </w:r>
      <w:r w:rsidR="00210F00">
        <w:rPr>
          <w:szCs w:val="28"/>
          <w:lang w:val="tt-RU"/>
        </w:rPr>
        <w:t>ның СЮ КБО</w:t>
      </w:r>
      <w:r w:rsidR="00D53F82" w:rsidRPr="0049435A">
        <w:rPr>
          <w:szCs w:val="28"/>
        </w:rPr>
        <w:t>)</w:t>
      </w:r>
      <w:r w:rsidR="00D53F82">
        <w:rPr>
          <w:szCs w:val="28"/>
          <w:lang w:val="tt-RU"/>
        </w:rPr>
        <w:t xml:space="preserve"> эшчәнлеген иң яхшы яктыртуга иг</w:t>
      </w:r>
      <w:proofErr w:type="spellStart"/>
      <w:r w:rsidR="00D53F82">
        <w:rPr>
          <w:szCs w:val="28"/>
        </w:rPr>
        <w:t>ъ</w:t>
      </w:r>
      <w:proofErr w:type="spellEnd"/>
      <w:r w:rsidR="00D53F82">
        <w:rPr>
          <w:szCs w:val="28"/>
          <w:lang w:val="tt-RU"/>
        </w:rPr>
        <w:t>тибарны җә</w:t>
      </w:r>
      <w:proofErr w:type="gramStart"/>
      <w:r w:rsidR="00D53F82">
        <w:rPr>
          <w:szCs w:val="28"/>
          <w:lang w:val="tt-RU"/>
        </w:rPr>
        <w:t>леп ит</w:t>
      </w:r>
      <w:proofErr w:type="gramEnd"/>
      <w:r w:rsidR="00D53F82">
        <w:rPr>
          <w:szCs w:val="28"/>
          <w:lang w:val="tt-RU"/>
        </w:rPr>
        <w:t>ү</w:t>
      </w:r>
      <w:r w:rsidRPr="0049435A">
        <w:rPr>
          <w:szCs w:val="28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4"/>
        </w:numPr>
        <w:rPr>
          <w:szCs w:val="28"/>
        </w:rPr>
      </w:pPr>
      <w:r w:rsidRPr="0049435A">
        <w:rPr>
          <w:szCs w:val="28"/>
        </w:rPr>
        <w:t>Конкурс</w:t>
      </w:r>
      <w:r w:rsidR="00D53F82">
        <w:rPr>
          <w:szCs w:val="28"/>
          <w:lang w:val="tt-RU"/>
        </w:rPr>
        <w:t>ның бурычлары</w:t>
      </w:r>
      <w:r w:rsidRPr="0049435A">
        <w:rPr>
          <w:szCs w:val="28"/>
        </w:rPr>
        <w:t xml:space="preserve">: </w:t>
      </w:r>
    </w:p>
    <w:p w:rsidR="0049435A" w:rsidRPr="0049435A" w:rsidRDefault="00210F00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proofErr w:type="spellStart"/>
      <w:r>
        <w:rPr>
          <w:szCs w:val="28"/>
        </w:rPr>
        <w:t>социаль</w:t>
      </w:r>
      <w:proofErr w:type="spellEnd"/>
      <w:r>
        <w:rPr>
          <w:szCs w:val="28"/>
          <w:lang w:val="tt-RU"/>
        </w:rPr>
        <w:t xml:space="preserve"> юнәлештәге коммер</w:t>
      </w:r>
      <w:proofErr w:type="spellStart"/>
      <w:r>
        <w:rPr>
          <w:szCs w:val="28"/>
        </w:rPr>
        <w:t>циячел</w:t>
      </w:r>
      <w:proofErr w:type="spellEnd"/>
      <w:r>
        <w:rPr>
          <w:szCs w:val="28"/>
        </w:rPr>
        <w:t xml:space="preserve"> </w:t>
      </w:r>
      <w:r>
        <w:rPr>
          <w:szCs w:val="28"/>
          <w:lang w:val="tt-RU"/>
        </w:rPr>
        <w:t>булмаган оешмалары</w:t>
      </w:r>
      <w:r w:rsidR="00DF542C">
        <w:rPr>
          <w:szCs w:val="28"/>
          <w:lang w:val="tt-RU"/>
        </w:rPr>
        <w:t xml:space="preserve">н </w:t>
      </w:r>
      <w:r w:rsidR="005B6BE5">
        <w:rPr>
          <w:szCs w:val="28"/>
          <w:lang w:val="tt-RU"/>
        </w:rPr>
        <w:t xml:space="preserve"> халык арасында популярлаштыру</w:t>
      </w:r>
      <w:r w:rsidR="00DF542C">
        <w:rPr>
          <w:szCs w:val="28"/>
          <w:lang w:val="tt-RU"/>
        </w:rPr>
        <w:t>га</w:t>
      </w:r>
      <w:r w:rsidR="005B6BE5">
        <w:rPr>
          <w:szCs w:val="28"/>
          <w:lang w:val="tt-RU"/>
        </w:rPr>
        <w:t xml:space="preserve"> </w:t>
      </w:r>
      <w:r w:rsidR="00DF542C">
        <w:rPr>
          <w:szCs w:val="28"/>
          <w:lang w:val="tt-RU"/>
        </w:rPr>
        <w:t>м</w:t>
      </w:r>
      <w:r w:rsidR="00DF542C" w:rsidRPr="0049435A">
        <w:rPr>
          <w:szCs w:val="28"/>
        </w:rPr>
        <w:t>асс</w:t>
      </w:r>
      <w:r w:rsidR="00DF542C">
        <w:rPr>
          <w:szCs w:val="28"/>
          <w:lang w:val="tt-RU"/>
        </w:rPr>
        <w:t>акүләм мәг</w:t>
      </w:r>
      <w:proofErr w:type="spellStart"/>
      <w:r w:rsidR="00DF542C">
        <w:rPr>
          <w:szCs w:val="28"/>
        </w:rPr>
        <w:t>ъ</w:t>
      </w:r>
      <w:proofErr w:type="spellEnd"/>
      <w:r w:rsidR="00DF542C">
        <w:rPr>
          <w:szCs w:val="28"/>
          <w:lang w:val="tt-RU"/>
        </w:rPr>
        <w:t>лүмат чараларын</w:t>
      </w:r>
      <w:r w:rsidR="00DF542C" w:rsidRPr="0049435A">
        <w:rPr>
          <w:szCs w:val="28"/>
        </w:rPr>
        <w:t xml:space="preserve"> (</w:t>
      </w:r>
      <w:proofErr w:type="spellStart"/>
      <w:r w:rsidR="00DF542C">
        <w:rPr>
          <w:szCs w:val="28"/>
        </w:rPr>
        <w:t>алга</w:t>
      </w:r>
      <w:proofErr w:type="spellEnd"/>
      <w:r w:rsidR="00DF542C">
        <w:rPr>
          <w:szCs w:val="28"/>
        </w:rPr>
        <w:t xml:space="preserve"> </w:t>
      </w:r>
      <w:proofErr w:type="spellStart"/>
      <w:r w:rsidR="00DF542C">
        <w:rPr>
          <w:szCs w:val="28"/>
        </w:rPr>
        <w:t>таба</w:t>
      </w:r>
      <w:proofErr w:type="spellEnd"/>
      <w:r w:rsidR="00DF542C" w:rsidRPr="0049435A">
        <w:rPr>
          <w:szCs w:val="28"/>
        </w:rPr>
        <w:t xml:space="preserve"> </w:t>
      </w:r>
      <w:r w:rsidR="00DF542C">
        <w:rPr>
          <w:szCs w:val="28"/>
        </w:rPr>
        <w:t>–</w:t>
      </w:r>
      <w:r w:rsidR="00DF542C" w:rsidRPr="0049435A">
        <w:rPr>
          <w:szCs w:val="28"/>
        </w:rPr>
        <w:t xml:space="preserve"> </w:t>
      </w:r>
      <w:r w:rsidR="00DF542C">
        <w:rPr>
          <w:szCs w:val="28"/>
          <w:lang w:val="tt-RU"/>
        </w:rPr>
        <w:t>ММЧ</w:t>
      </w:r>
      <w:r w:rsidR="00DF542C" w:rsidRPr="0049435A">
        <w:rPr>
          <w:szCs w:val="28"/>
        </w:rPr>
        <w:t>)</w:t>
      </w:r>
      <w:r w:rsidR="00DF542C">
        <w:rPr>
          <w:szCs w:val="28"/>
          <w:lang w:val="tt-RU"/>
        </w:rPr>
        <w:t xml:space="preserve"> </w:t>
      </w:r>
      <w:r w:rsidR="005B6BE5">
        <w:rPr>
          <w:szCs w:val="28"/>
          <w:lang w:val="tt-RU"/>
        </w:rPr>
        <w:t>стимуллаштыру</w:t>
      </w:r>
      <w:r w:rsidR="00C80098">
        <w:rPr>
          <w:szCs w:val="28"/>
        </w:rPr>
        <w:t>;</w:t>
      </w:r>
    </w:p>
    <w:p w:rsidR="0049435A" w:rsidRPr="0049435A" w:rsidRDefault="00DF542C" w:rsidP="0049435A">
      <w:pPr>
        <w:pStyle w:val="a4"/>
        <w:rPr>
          <w:szCs w:val="28"/>
        </w:rPr>
      </w:pPr>
      <w:proofErr w:type="spellStart"/>
      <w:r w:rsidRPr="0049435A">
        <w:rPr>
          <w:szCs w:val="28"/>
        </w:rPr>
        <w:t>телевидени</w:t>
      </w:r>
      <w:proofErr w:type="spellEnd"/>
      <w:r>
        <w:rPr>
          <w:szCs w:val="28"/>
          <w:lang w:val="tt-RU"/>
        </w:rPr>
        <w:t>едә</w:t>
      </w:r>
      <w:r w:rsidRPr="0049435A">
        <w:rPr>
          <w:szCs w:val="28"/>
        </w:rPr>
        <w:t>, радио</w:t>
      </w:r>
      <w:r>
        <w:rPr>
          <w:szCs w:val="28"/>
          <w:lang w:val="tt-RU"/>
        </w:rPr>
        <w:t>да</w:t>
      </w:r>
      <w:r w:rsidRPr="0049435A">
        <w:rPr>
          <w:szCs w:val="28"/>
        </w:rPr>
        <w:t xml:space="preserve">, </w:t>
      </w:r>
      <w:r>
        <w:rPr>
          <w:szCs w:val="28"/>
          <w:lang w:val="tt-RU"/>
        </w:rPr>
        <w:t>басма ММЧ һәм</w:t>
      </w:r>
      <w:r w:rsidRPr="0049435A">
        <w:rPr>
          <w:szCs w:val="28"/>
        </w:rPr>
        <w:t xml:space="preserve"> </w:t>
      </w:r>
      <w:r>
        <w:rPr>
          <w:szCs w:val="28"/>
        </w:rPr>
        <w:t>«Интернет»</w:t>
      </w:r>
      <w:r>
        <w:rPr>
          <w:szCs w:val="28"/>
          <w:lang w:val="tt-RU"/>
        </w:rPr>
        <w:t xml:space="preserve"> мәг</w:t>
      </w:r>
      <w:proofErr w:type="spellStart"/>
      <w:r>
        <w:rPr>
          <w:szCs w:val="28"/>
        </w:rPr>
        <w:t>ъ</w:t>
      </w:r>
      <w:proofErr w:type="spellEnd"/>
      <w:r>
        <w:rPr>
          <w:szCs w:val="28"/>
          <w:lang w:val="tt-RU"/>
        </w:rPr>
        <w:t>лүмат</w:t>
      </w:r>
      <w:r>
        <w:rPr>
          <w:szCs w:val="28"/>
        </w:rPr>
        <w:t>-</w:t>
      </w:r>
      <w:proofErr w:type="spellStart"/>
      <w:r>
        <w:rPr>
          <w:szCs w:val="28"/>
        </w:rPr>
        <w:t>телекоммуникаци</w:t>
      </w:r>
      <w:proofErr w:type="spellEnd"/>
      <w:r>
        <w:rPr>
          <w:szCs w:val="28"/>
          <w:lang w:val="tt-RU"/>
        </w:rPr>
        <w:t>я челтәрендә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Татарстан Республикасының </w:t>
      </w:r>
      <w:proofErr w:type="spellStart"/>
      <w:r>
        <w:rPr>
          <w:szCs w:val="28"/>
        </w:rPr>
        <w:t>социаль</w:t>
      </w:r>
      <w:proofErr w:type="spellEnd"/>
      <w:r>
        <w:rPr>
          <w:szCs w:val="28"/>
          <w:lang w:val="tt-RU"/>
        </w:rPr>
        <w:t xml:space="preserve"> юнәлештәге коммер</w:t>
      </w:r>
      <w:proofErr w:type="spellStart"/>
      <w:r>
        <w:rPr>
          <w:szCs w:val="28"/>
        </w:rPr>
        <w:t>циячел</w:t>
      </w:r>
      <w:proofErr w:type="spellEnd"/>
      <w:r>
        <w:rPr>
          <w:szCs w:val="28"/>
        </w:rPr>
        <w:t xml:space="preserve"> </w:t>
      </w:r>
      <w:r>
        <w:rPr>
          <w:szCs w:val="28"/>
          <w:lang w:val="tt-RU"/>
        </w:rPr>
        <w:t xml:space="preserve">булмаган оешмалары </w:t>
      </w:r>
      <w:r w:rsidR="00693A6C">
        <w:rPr>
          <w:szCs w:val="28"/>
          <w:lang w:val="tt-RU"/>
        </w:rPr>
        <w:t>тарафыннан үткә</w:t>
      </w:r>
      <w:proofErr w:type="gramStart"/>
      <w:r w:rsidR="00693A6C">
        <w:rPr>
          <w:szCs w:val="28"/>
          <w:lang w:val="tt-RU"/>
        </w:rPr>
        <w:t>рел</w:t>
      </w:r>
      <w:proofErr w:type="gramEnd"/>
      <w:r w:rsidR="00693A6C">
        <w:rPr>
          <w:szCs w:val="28"/>
          <w:lang w:val="tt-RU"/>
        </w:rPr>
        <w:t>ә торган чараларга һәм ак</w:t>
      </w:r>
      <w:proofErr w:type="spellStart"/>
      <w:r w:rsidR="00693A6C">
        <w:rPr>
          <w:szCs w:val="28"/>
        </w:rPr>
        <w:t>ци</w:t>
      </w:r>
      <w:proofErr w:type="spellEnd"/>
      <w:r w:rsidR="00693A6C">
        <w:rPr>
          <w:szCs w:val="28"/>
          <w:lang w:val="tt-RU"/>
        </w:rPr>
        <w:t xml:space="preserve">яләргә багышланган </w:t>
      </w:r>
      <w:r w:rsidR="00693A6C">
        <w:rPr>
          <w:szCs w:val="28"/>
        </w:rPr>
        <w:t>материал</w:t>
      </w:r>
      <w:r w:rsidR="00693A6C">
        <w:rPr>
          <w:szCs w:val="28"/>
          <w:lang w:val="tt-RU"/>
        </w:rPr>
        <w:t>лар санын арттыру</w:t>
      </w:r>
      <w:r w:rsidR="00C80098">
        <w:rPr>
          <w:szCs w:val="28"/>
        </w:rPr>
        <w:t>;</w:t>
      </w:r>
    </w:p>
    <w:p w:rsidR="0049435A" w:rsidRPr="0049435A" w:rsidRDefault="00DF542C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proofErr w:type="spellStart"/>
      <w:r>
        <w:rPr>
          <w:szCs w:val="28"/>
        </w:rPr>
        <w:t>социаль</w:t>
      </w:r>
      <w:proofErr w:type="spellEnd"/>
      <w:r>
        <w:rPr>
          <w:szCs w:val="28"/>
          <w:lang w:val="tt-RU"/>
        </w:rPr>
        <w:t xml:space="preserve"> юнәлештәге коммер</w:t>
      </w:r>
      <w:proofErr w:type="spellStart"/>
      <w:r>
        <w:rPr>
          <w:szCs w:val="28"/>
        </w:rPr>
        <w:t>циячел</w:t>
      </w:r>
      <w:proofErr w:type="spellEnd"/>
      <w:r>
        <w:rPr>
          <w:szCs w:val="28"/>
        </w:rPr>
        <w:t xml:space="preserve"> </w:t>
      </w:r>
      <w:r>
        <w:rPr>
          <w:szCs w:val="28"/>
          <w:lang w:val="tt-RU"/>
        </w:rPr>
        <w:t xml:space="preserve">булмаган оешмалары </w:t>
      </w:r>
      <w:r w:rsidR="00111213">
        <w:rPr>
          <w:szCs w:val="28"/>
          <w:lang w:val="tt-RU"/>
        </w:rPr>
        <w:t>эшчәнле</w:t>
      </w:r>
      <w:r>
        <w:rPr>
          <w:szCs w:val="28"/>
          <w:lang w:val="tt-RU"/>
        </w:rPr>
        <w:t>ген</w:t>
      </w:r>
      <w:r w:rsidR="00111213">
        <w:rPr>
          <w:szCs w:val="28"/>
          <w:lang w:val="tt-RU"/>
        </w:rPr>
        <w:t xml:space="preserve"> яктырта торган </w:t>
      </w:r>
      <w:r w:rsidR="0049435A" w:rsidRPr="0049435A">
        <w:rPr>
          <w:szCs w:val="28"/>
        </w:rPr>
        <w:t>журналист</w:t>
      </w:r>
      <w:r w:rsidR="00111213">
        <w:rPr>
          <w:szCs w:val="28"/>
          <w:lang w:val="tt-RU"/>
        </w:rPr>
        <w:t xml:space="preserve"> эшләре</w:t>
      </w:r>
      <w:r w:rsidR="000F203B">
        <w:rPr>
          <w:szCs w:val="28"/>
          <w:lang w:val="tt-RU"/>
        </w:rPr>
        <w:t>нең</w:t>
      </w:r>
      <w:r w:rsidR="00111213">
        <w:rPr>
          <w:szCs w:val="28"/>
          <w:lang w:val="tt-RU"/>
        </w:rPr>
        <w:t xml:space="preserve"> сыйфатын </w:t>
      </w:r>
      <w:r>
        <w:rPr>
          <w:szCs w:val="28"/>
          <w:lang w:val="tt-RU"/>
        </w:rPr>
        <w:t>арттыру</w:t>
      </w:r>
      <w:r w:rsidR="0049435A"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F80F44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ның өстенлекле </w:t>
      </w:r>
      <w:proofErr w:type="gramStart"/>
      <w:r>
        <w:rPr>
          <w:szCs w:val="28"/>
          <w:lang w:val="tt-RU"/>
        </w:rPr>
        <w:t>юн</w:t>
      </w:r>
      <w:proofErr w:type="gramEnd"/>
      <w:r>
        <w:rPr>
          <w:szCs w:val="28"/>
          <w:lang w:val="tt-RU"/>
        </w:rPr>
        <w:t>әлешләре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45C35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Өстәмә белем бирүне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фәнни</w:t>
      </w:r>
      <w:r w:rsidR="0049435A" w:rsidRPr="0049435A">
        <w:rPr>
          <w:szCs w:val="28"/>
        </w:rPr>
        <w:t>-</w:t>
      </w:r>
      <w:proofErr w:type="spellStart"/>
      <w:r w:rsidR="0049435A" w:rsidRPr="0049435A">
        <w:rPr>
          <w:szCs w:val="28"/>
        </w:rPr>
        <w:t>техни</w:t>
      </w:r>
      <w:proofErr w:type="spellEnd"/>
      <w:r w:rsidR="00736897">
        <w:rPr>
          <w:szCs w:val="28"/>
          <w:lang w:val="tt-RU"/>
        </w:rPr>
        <w:t>к иҗатны һәм сәнгать</w:t>
      </w:r>
      <w:r>
        <w:rPr>
          <w:szCs w:val="28"/>
          <w:lang w:val="tt-RU"/>
        </w:rPr>
        <w:t xml:space="preserve"> иҗат</w:t>
      </w:r>
      <w:r w:rsidR="00736897">
        <w:rPr>
          <w:szCs w:val="28"/>
          <w:lang w:val="tt-RU"/>
        </w:rPr>
        <w:t>ы</w:t>
      </w:r>
      <w:r>
        <w:rPr>
          <w:szCs w:val="28"/>
          <w:lang w:val="tt-RU"/>
        </w:rPr>
        <w:t>н үстерү</w:t>
      </w:r>
      <w:r w:rsidR="0049435A" w:rsidRPr="0049435A">
        <w:rPr>
          <w:szCs w:val="28"/>
        </w:rPr>
        <w:t>.</w:t>
      </w:r>
    </w:p>
    <w:p w:rsidR="0049435A" w:rsidRPr="0049435A" w:rsidRDefault="00F603A2" w:rsidP="00E4688C">
      <w:pPr>
        <w:pStyle w:val="a4"/>
        <w:numPr>
          <w:ilvl w:val="1"/>
          <w:numId w:val="1"/>
        </w:numPr>
        <w:rPr>
          <w:szCs w:val="28"/>
        </w:rPr>
      </w:pPr>
      <w:proofErr w:type="spellStart"/>
      <w:r w:rsidRPr="0049435A">
        <w:rPr>
          <w:szCs w:val="28"/>
        </w:rPr>
        <w:t>Социаль</w:t>
      </w:r>
      <w:proofErr w:type="spellEnd"/>
      <w:r w:rsidRPr="0049435A">
        <w:rPr>
          <w:szCs w:val="28"/>
        </w:rPr>
        <w:t xml:space="preserve"> </w:t>
      </w:r>
      <w:r>
        <w:rPr>
          <w:szCs w:val="28"/>
          <w:lang w:val="tt-RU"/>
        </w:rPr>
        <w:t>ятимлекне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п</w:t>
      </w:r>
      <w:proofErr w:type="spellStart"/>
      <w:r w:rsidR="0049435A" w:rsidRPr="0049435A">
        <w:rPr>
          <w:szCs w:val="28"/>
        </w:rPr>
        <w:t>рофилактика</w:t>
      </w:r>
      <w:proofErr w:type="spellEnd"/>
      <w:r>
        <w:rPr>
          <w:szCs w:val="28"/>
          <w:lang w:val="tt-RU"/>
        </w:rPr>
        <w:t>лау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гаилә</w:t>
      </w:r>
      <w:r w:rsidR="00736897">
        <w:rPr>
          <w:szCs w:val="28"/>
          <w:lang w:val="tt-RU"/>
        </w:rPr>
        <w:t>гә</w:t>
      </w:r>
      <w:r w:rsidR="00A17B35">
        <w:rPr>
          <w:szCs w:val="28"/>
        </w:rPr>
        <w:t xml:space="preserve">, </w:t>
      </w:r>
      <w:r w:rsidR="00736897">
        <w:rPr>
          <w:szCs w:val="28"/>
          <w:lang w:val="tt-RU"/>
        </w:rPr>
        <w:t>ата-аналарга һәм балаларга ярдәм итү</w:t>
      </w:r>
      <w:r w:rsidR="0049435A" w:rsidRPr="0049435A">
        <w:rPr>
          <w:szCs w:val="28"/>
        </w:rPr>
        <w:t>.</w:t>
      </w:r>
    </w:p>
    <w:p w:rsidR="0049435A" w:rsidRPr="0049435A" w:rsidRDefault="00E615F3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Ирекле янгын сагының гамәлдәге бүлекчәләрен үстерү һәм камилләштерү</w:t>
      </w:r>
      <w:r w:rsidR="0049435A" w:rsidRPr="0049435A">
        <w:rPr>
          <w:szCs w:val="28"/>
        </w:rPr>
        <w:t xml:space="preserve">, </w:t>
      </w:r>
      <w:r w:rsidR="00736897">
        <w:rPr>
          <w:szCs w:val="28"/>
          <w:lang w:val="tt-RU"/>
        </w:rPr>
        <w:t xml:space="preserve">халыкны </w:t>
      </w:r>
      <w:r>
        <w:rPr>
          <w:szCs w:val="28"/>
          <w:lang w:val="tt-RU"/>
        </w:rPr>
        <w:t>табигый бәла-казалар</w:t>
      </w:r>
      <w:r w:rsidRPr="0049435A">
        <w:rPr>
          <w:szCs w:val="28"/>
        </w:rPr>
        <w:t>, экологи</w:t>
      </w:r>
      <w:r>
        <w:rPr>
          <w:szCs w:val="28"/>
          <w:lang w:val="tt-RU"/>
        </w:rPr>
        <w:t>к</w:t>
      </w:r>
      <w:r w:rsidRPr="0049435A">
        <w:rPr>
          <w:szCs w:val="28"/>
        </w:rPr>
        <w:t xml:space="preserve">, </w:t>
      </w:r>
      <w:proofErr w:type="spellStart"/>
      <w:r w:rsidRPr="0049435A">
        <w:rPr>
          <w:szCs w:val="28"/>
        </w:rPr>
        <w:t>техноген</w:t>
      </w:r>
      <w:proofErr w:type="spellEnd"/>
      <w:r>
        <w:rPr>
          <w:szCs w:val="28"/>
          <w:lang w:val="tt-RU"/>
        </w:rPr>
        <w:t xml:space="preserve"> һәм башка һәлакәтләр китергән зыянны җиңеп чыгуга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бәхетсезлек очракларын булдырмый калуга әзерләү</w:t>
      </w:r>
      <w:r w:rsidR="0049435A" w:rsidRPr="0049435A">
        <w:rPr>
          <w:szCs w:val="28"/>
        </w:rPr>
        <w:t>.</w:t>
      </w:r>
    </w:p>
    <w:p w:rsidR="0049435A" w:rsidRPr="0049435A" w:rsidRDefault="006B3DDA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Өлкән яш</w:t>
      </w:r>
      <w:proofErr w:type="spellStart"/>
      <w:r>
        <w:rPr>
          <w:szCs w:val="28"/>
        </w:rPr>
        <w:t>ь</w:t>
      </w:r>
      <w:proofErr w:type="spellEnd"/>
      <w:r>
        <w:rPr>
          <w:szCs w:val="28"/>
          <w:lang w:val="tt-RU"/>
        </w:rPr>
        <w:t xml:space="preserve">тәге кешеләрнең тормыш сыйфатын </w:t>
      </w:r>
      <w:r w:rsidR="00736897">
        <w:rPr>
          <w:szCs w:val="28"/>
          <w:lang w:val="tt-RU"/>
        </w:rPr>
        <w:t>арттыру</w:t>
      </w:r>
      <w:r w:rsidR="0049435A" w:rsidRPr="0049435A">
        <w:rPr>
          <w:szCs w:val="28"/>
        </w:rPr>
        <w:t>.</w:t>
      </w:r>
    </w:p>
    <w:p w:rsidR="0049435A" w:rsidRPr="0049435A" w:rsidRDefault="0021091E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lastRenderedPageBreak/>
        <w:t>Г</w:t>
      </w:r>
      <w:proofErr w:type="spellStart"/>
      <w:r w:rsidR="0049435A" w:rsidRPr="0049435A">
        <w:rPr>
          <w:szCs w:val="28"/>
        </w:rPr>
        <w:t>раждан</w:t>
      </w:r>
      <w:proofErr w:type="spellEnd"/>
      <w:r w:rsidR="00736897">
        <w:rPr>
          <w:szCs w:val="28"/>
          <w:lang w:val="tt-RU"/>
        </w:rPr>
        <w:t>лык</w:t>
      </w:r>
      <w:r>
        <w:rPr>
          <w:szCs w:val="28"/>
          <w:lang w:val="tt-RU"/>
        </w:rPr>
        <w:t xml:space="preserve"> бердәмлеген ныгыту</w:t>
      </w:r>
      <w:r w:rsidR="00A71691">
        <w:rPr>
          <w:szCs w:val="28"/>
          <w:lang w:val="tt-RU"/>
        </w:rPr>
        <w:t>,</w:t>
      </w:r>
      <w:r>
        <w:rPr>
          <w:szCs w:val="28"/>
          <w:lang w:val="tt-RU"/>
        </w:rPr>
        <w:t xml:space="preserve"> милләтара һәм</w:t>
      </w:r>
      <w:r w:rsidR="0049435A" w:rsidRPr="0049435A">
        <w:rPr>
          <w:szCs w:val="28"/>
        </w:rPr>
        <w:t xml:space="preserve"> </w:t>
      </w:r>
      <w:r w:rsidR="00A71691">
        <w:rPr>
          <w:szCs w:val="28"/>
          <w:lang w:val="tt-RU"/>
        </w:rPr>
        <w:t>динара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мөнәсәбәтләрне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җайлаштыру</w:t>
      </w:r>
      <w:r w:rsidR="0049435A" w:rsidRPr="0049435A">
        <w:rPr>
          <w:szCs w:val="28"/>
        </w:rPr>
        <w:t>.</w:t>
      </w:r>
    </w:p>
    <w:p w:rsidR="0049435A" w:rsidRPr="0049435A" w:rsidRDefault="005F0A40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И</w:t>
      </w:r>
      <w:proofErr w:type="spellStart"/>
      <w:r w:rsidR="0049435A" w:rsidRPr="0049435A">
        <w:rPr>
          <w:szCs w:val="28"/>
        </w:rPr>
        <w:t>нвалид</w:t>
      </w:r>
      <w:proofErr w:type="spellEnd"/>
      <w:r>
        <w:rPr>
          <w:szCs w:val="28"/>
          <w:lang w:val="tt-RU"/>
        </w:rPr>
        <w:t>лар</w:t>
      </w:r>
      <w:r w:rsidR="00A71691">
        <w:rPr>
          <w:szCs w:val="28"/>
          <w:lang w:val="tt-RU"/>
        </w:rPr>
        <w:t>ны</w:t>
      </w:r>
      <w:r>
        <w:rPr>
          <w:szCs w:val="28"/>
          <w:lang w:val="tt-RU"/>
        </w:rPr>
        <w:t xml:space="preserve"> һәм аларның гаиләләрен</w:t>
      </w:r>
      <w:r w:rsidRPr="005F0A40">
        <w:rPr>
          <w:szCs w:val="28"/>
        </w:rPr>
        <w:t xml:space="preserve"> </w:t>
      </w:r>
      <w:proofErr w:type="spellStart"/>
      <w:r>
        <w:rPr>
          <w:szCs w:val="28"/>
        </w:rPr>
        <w:t>социаль</w:t>
      </w:r>
      <w:proofErr w:type="spellEnd"/>
      <w:r w:rsidRPr="0049435A">
        <w:rPr>
          <w:szCs w:val="28"/>
        </w:rPr>
        <w:t xml:space="preserve"> </w:t>
      </w:r>
      <w:r w:rsidR="00A71691">
        <w:rPr>
          <w:szCs w:val="28"/>
          <w:lang w:val="tt-RU"/>
        </w:rPr>
        <w:t>җайлаштыру</w:t>
      </w:r>
      <w:r w:rsidR="0049435A" w:rsidRPr="0049435A">
        <w:rPr>
          <w:szCs w:val="28"/>
        </w:rPr>
        <w:t>, инвалид</w:t>
      </w:r>
      <w:r>
        <w:rPr>
          <w:szCs w:val="28"/>
          <w:lang w:val="tt-RU"/>
        </w:rPr>
        <w:t>ларның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 xml:space="preserve">шул исәптән </w:t>
      </w:r>
      <w:r w:rsidR="00A71691">
        <w:rPr>
          <w:szCs w:val="28"/>
          <w:lang w:val="tt-RU"/>
        </w:rPr>
        <w:t>белем бирү</w:t>
      </w:r>
      <w:r>
        <w:rPr>
          <w:szCs w:val="28"/>
          <w:lang w:val="tt-RU"/>
        </w:rPr>
        <w:t xml:space="preserve"> оешмаларын тәмамлаучыларның эшкә урнашуына, эш урынында җайлашуына һәм </w:t>
      </w:r>
      <w:r w:rsidR="00A71691">
        <w:rPr>
          <w:szCs w:val="28"/>
          <w:lang w:val="tt-RU"/>
        </w:rPr>
        <w:t>шунда калуына</w:t>
      </w:r>
      <w:r>
        <w:rPr>
          <w:szCs w:val="28"/>
          <w:lang w:val="tt-RU"/>
        </w:rPr>
        <w:t xml:space="preserve"> булышлык күрсәтү</w:t>
      </w:r>
      <w:r w:rsidR="0049435A" w:rsidRPr="0049435A">
        <w:rPr>
          <w:szCs w:val="28"/>
        </w:rPr>
        <w:t>.</w:t>
      </w:r>
    </w:p>
    <w:p w:rsidR="0049435A" w:rsidRPr="0049435A" w:rsidRDefault="00AB1310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Әйләнә-тирә мохитне саклау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балаларның һәм яш</w:t>
      </w:r>
      <w:proofErr w:type="spellStart"/>
      <w:r w:rsidR="0049435A" w:rsidRPr="0049435A">
        <w:rPr>
          <w:szCs w:val="28"/>
        </w:rPr>
        <w:t>ь</w:t>
      </w:r>
      <w:proofErr w:type="spellEnd"/>
      <w:r>
        <w:rPr>
          <w:szCs w:val="28"/>
          <w:lang w:val="tt-RU"/>
        </w:rPr>
        <w:t>ләрнең</w:t>
      </w:r>
      <w:r w:rsidR="0049435A" w:rsidRPr="0049435A">
        <w:rPr>
          <w:szCs w:val="28"/>
        </w:rPr>
        <w:t xml:space="preserve"> экологи</w:t>
      </w:r>
      <w:r>
        <w:rPr>
          <w:szCs w:val="28"/>
          <w:lang w:val="tt-RU"/>
        </w:rPr>
        <w:t>я өлкәсендәге эшчәнлеген үстерү</w:t>
      </w:r>
      <w:r w:rsidR="0049435A" w:rsidRPr="0049435A">
        <w:rPr>
          <w:szCs w:val="28"/>
        </w:rPr>
        <w:t>.</w:t>
      </w:r>
    </w:p>
    <w:p w:rsidR="0049435A" w:rsidRPr="0049435A" w:rsidRDefault="00A90031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Җәмгыят</w:t>
      </w:r>
      <w:proofErr w:type="spellStart"/>
      <w:r>
        <w:rPr>
          <w:szCs w:val="28"/>
        </w:rPr>
        <w:t>ьт</w:t>
      </w:r>
      <w:proofErr w:type="spellEnd"/>
      <w:r>
        <w:rPr>
          <w:szCs w:val="28"/>
          <w:lang w:val="tt-RU"/>
        </w:rPr>
        <w:t xml:space="preserve">ә </w:t>
      </w:r>
      <w:proofErr w:type="spellStart"/>
      <w:r w:rsidR="0049435A" w:rsidRPr="0049435A">
        <w:rPr>
          <w:szCs w:val="28"/>
        </w:rPr>
        <w:t>коррупци</w:t>
      </w:r>
      <w:proofErr w:type="spellEnd"/>
      <w:r>
        <w:rPr>
          <w:szCs w:val="28"/>
          <w:lang w:val="tt-RU"/>
        </w:rPr>
        <w:t xml:space="preserve">ячел тәртипкә </w:t>
      </w:r>
      <w:r w:rsidR="00A71691">
        <w:rPr>
          <w:szCs w:val="28"/>
          <w:lang w:val="tt-RU"/>
        </w:rPr>
        <w:t>түзеп тормаучанлык</w:t>
      </w:r>
      <w:r>
        <w:rPr>
          <w:szCs w:val="28"/>
          <w:lang w:val="tt-RU"/>
        </w:rPr>
        <w:t xml:space="preserve"> </w:t>
      </w:r>
      <w:r w:rsidR="00A71691">
        <w:rPr>
          <w:szCs w:val="28"/>
          <w:lang w:val="tt-RU"/>
        </w:rPr>
        <w:t>тәрбияләү</w:t>
      </w:r>
      <w:r w:rsidR="0049435A" w:rsidRPr="0049435A">
        <w:rPr>
          <w:szCs w:val="28"/>
        </w:rPr>
        <w:t>.</w:t>
      </w:r>
    </w:p>
    <w:p w:rsidR="0049435A" w:rsidRPr="0049435A" w:rsidRDefault="00B10A22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М</w:t>
      </w:r>
      <w:r w:rsidR="0049435A" w:rsidRPr="0049435A">
        <w:rPr>
          <w:szCs w:val="28"/>
        </w:rPr>
        <w:t>асс</w:t>
      </w:r>
      <w:r>
        <w:rPr>
          <w:szCs w:val="28"/>
          <w:lang w:val="tt-RU"/>
        </w:rPr>
        <w:t>акүләм</w:t>
      </w:r>
      <w:r w:rsidR="0049435A" w:rsidRPr="0049435A">
        <w:rPr>
          <w:szCs w:val="28"/>
        </w:rPr>
        <w:t xml:space="preserve"> спорт</w:t>
      </w:r>
      <w:r>
        <w:rPr>
          <w:szCs w:val="28"/>
          <w:lang w:val="tt-RU"/>
        </w:rPr>
        <w:t>ны үстерү һәм сәламәт яшәү рәвешен</w:t>
      </w:r>
      <w:r>
        <w:rPr>
          <w:szCs w:val="28"/>
        </w:rPr>
        <w:t xml:space="preserve"> популяр</w:t>
      </w:r>
      <w:r>
        <w:rPr>
          <w:szCs w:val="28"/>
          <w:lang w:val="tt-RU"/>
        </w:rPr>
        <w:t>лаштыру</w:t>
      </w:r>
      <w:r w:rsidR="0049435A" w:rsidRPr="0049435A">
        <w:rPr>
          <w:szCs w:val="28"/>
        </w:rPr>
        <w:t>.</w:t>
      </w:r>
    </w:p>
    <w:p w:rsidR="0049435A" w:rsidRPr="0049435A" w:rsidRDefault="00B10A22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Г</w:t>
      </w:r>
      <w:proofErr w:type="spellStart"/>
      <w:r w:rsidRPr="0049435A">
        <w:rPr>
          <w:szCs w:val="28"/>
        </w:rPr>
        <w:t>раждан</w:t>
      </w:r>
      <w:proofErr w:type="spellEnd"/>
      <w:r>
        <w:rPr>
          <w:szCs w:val="28"/>
          <w:lang w:val="tt-RU"/>
        </w:rPr>
        <w:t>нарның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үз-үзләрен </w:t>
      </w:r>
      <w:proofErr w:type="spellStart"/>
      <w:r w:rsidR="0049435A" w:rsidRPr="0049435A">
        <w:rPr>
          <w:szCs w:val="28"/>
        </w:rPr>
        <w:t>социаль</w:t>
      </w:r>
      <w:proofErr w:type="spellEnd"/>
      <w:r>
        <w:rPr>
          <w:szCs w:val="28"/>
          <w:lang w:val="tt-RU"/>
        </w:rPr>
        <w:t xml:space="preserve"> яктан куркыныч </w:t>
      </w:r>
      <w:r w:rsidR="00A71691">
        <w:rPr>
          <w:szCs w:val="28"/>
          <w:lang w:val="tt-RU"/>
        </w:rPr>
        <w:t>тотышын</w:t>
      </w:r>
      <w:r w:rsidR="0049435A" w:rsidRPr="0049435A">
        <w:rPr>
          <w:szCs w:val="28"/>
        </w:rPr>
        <w:t xml:space="preserve"> </w:t>
      </w:r>
      <w:r w:rsidRPr="0049435A">
        <w:rPr>
          <w:szCs w:val="28"/>
        </w:rPr>
        <w:t>профилактика</w:t>
      </w:r>
      <w:r>
        <w:rPr>
          <w:szCs w:val="28"/>
          <w:lang w:val="tt-RU"/>
        </w:rPr>
        <w:t>лау</w:t>
      </w:r>
      <w:r w:rsidR="0049435A" w:rsidRPr="0049435A">
        <w:rPr>
          <w:szCs w:val="28"/>
        </w:rPr>
        <w:t>.</w:t>
      </w:r>
    </w:p>
    <w:p w:rsidR="0049435A" w:rsidRPr="0049435A" w:rsidRDefault="005F284C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Хәйриячелеккә һәм </w:t>
      </w:r>
      <w:r w:rsidR="00A71691">
        <w:rPr>
          <w:szCs w:val="28"/>
          <w:lang w:val="tt-RU"/>
        </w:rPr>
        <w:t>ихтыярый</w:t>
      </w:r>
      <w:r>
        <w:rPr>
          <w:szCs w:val="28"/>
          <w:lang w:val="tt-RU"/>
        </w:rPr>
        <w:t xml:space="preserve"> эшчәнлеккә булышлык күрсәтү</w:t>
      </w:r>
      <w:r w:rsidR="0049435A" w:rsidRPr="0049435A">
        <w:rPr>
          <w:szCs w:val="28"/>
        </w:rPr>
        <w:t>.</w:t>
      </w:r>
    </w:p>
    <w:p w:rsidR="0049435A" w:rsidRPr="0049435A" w:rsidRDefault="00A71691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proofErr w:type="spellStart"/>
      <w:r>
        <w:rPr>
          <w:szCs w:val="28"/>
        </w:rPr>
        <w:t>социаль</w:t>
      </w:r>
      <w:proofErr w:type="spellEnd"/>
      <w:r>
        <w:rPr>
          <w:szCs w:val="28"/>
          <w:lang w:val="tt-RU"/>
        </w:rPr>
        <w:t xml:space="preserve"> юнәлештәге коммер</w:t>
      </w:r>
      <w:proofErr w:type="spellStart"/>
      <w:r>
        <w:rPr>
          <w:szCs w:val="28"/>
        </w:rPr>
        <w:t>циячел</w:t>
      </w:r>
      <w:proofErr w:type="spellEnd"/>
      <w:r>
        <w:rPr>
          <w:szCs w:val="28"/>
        </w:rPr>
        <w:t xml:space="preserve"> </w:t>
      </w:r>
      <w:r>
        <w:rPr>
          <w:szCs w:val="28"/>
          <w:lang w:val="tt-RU"/>
        </w:rPr>
        <w:t>булмаган оешмалары</w:t>
      </w:r>
      <w:r w:rsidR="0056602C" w:rsidRPr="0049435A">
        <w:rPr>
          <w:szCs w:val="28"/>
        </w:rPr>
        <w:t xml:space="preserve"> </w:t>
      </w:r>
      <w:r w:rsidR="0049435A" w:rsidRPr="0049435A">
        <w:rPr>
          <w:szCs w:val="28"/>
        </w:rPr>
        <w:t>сектор</w:t>
      </w:r>
      <w:r w:rsidR="0056602C">
        <w:rPr>
          <w:szCs w:val="28"/>
          <w:lang w:val="tt-RU"/>
        </w:rPr>
        <w:t>ы</w:t>
      </w:r>
      <w:r w:rsidR="0056602C" w:rsidRPr="0056602C">
        <w:rPr>
          <w:szCs w:val="28"/>
        </w:rPr>
        <w:t xml:space="preserve"> </w:t>
      </w:r>
      <w:r w:rsidR="0056602C" w:rsidRPr="0049435A">
        <w:rPr>
          <w:szCs w:val="28"/>
        </w:rPr>
        <w:t>инфраструктур</w:t>
      </w:r>
      <w:r w:rsidR="0056602C">
        <w:rPr>
          <w:szCs w:val="28"/>
          <w:lang w:val="tt-RU"/>
        </w:rPr>
        <w:t>асын үстерү</w:t>
      </w:r>
      <w:r w:rsidR="0049435A"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  <w:bookmarkStart w:id="1" w:name="bookmark7"/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</w:t>
      </w:r>
      <w:bookmarkEnd w:id="1"/>
      <w:r w:rsidR="00A71691">
        <w:rPr>
          <w:szCs w:val="28"/>
          <w:lang w:val="tt-RU"/>
        </w:rPr>
        <w:t>ның</w:t>
      </w:r>
      <w:r w:rsidR="00574E1B" w:rsidRPr="00574E1B">
        <w:rPr>
          <w:szCs w:val="28"/>
        </w:rPr>
        <w:t xml:space="preserve"> </w:t>
      </w:r>
      <w:proofErr w:type="spellStart"/>
      <w:r w:rsidR="00574E1B">
        <w:rPr>
          <w:szCs w:val="28"/>
        </w:rPr>
        <w:t>номинаци</w:t>
      </w:r>
      <w:proofErr w:type="spellEnd"/>
      <w:r w:rsidR="00574E1B">
        <w:rPr>
          <w:szCs w:val="28"/>
          <w:lang w:val="tt-RU"/>
        </w:rPr>
        <w:t>яләре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 xml:space="preserve">Конкурс </w:t>
      </w:r>
      <w:r w:rsidR="00574E1B">
        <w:rPr>
          <w:szCs w:val="28"/>
          <w:lang w:val="tt-RU"/>
        </w:rPr>
        <w:t>түбәндәге</w:t>
      </w:r>
      <w:r w:rsidRPr="0049435A">
        <w:rPr>
          <w:szCs w:val="28"/>
        </w:rPr>
        <w:t xml:space="preserve"> номинация</w:t>
      </w:r>
      <w:r w:rsidR="00574E1B">
        <w:rPr>
          <w:szCs w:val="28"/>
          <w:lang w:val="tt-RU"/>
        </w:rPr>
        <w:t>лә</w:t>
      </w:r>
      <w:proofErr w:type="gramStart"/>
      <w:r w:rsidR="00574E1B">
        <w:rPr>
          <w:szCs w:val="28"/>
          <w:lang w:val="tt-RU"/>
        </w:rPr>
        <w:t>р</w:t>
      </w:r>
      <w:proofErr w:type="gramEnd"/>
      <w:r w:rsidR="00574E1B">
        <w:rPr>
          <w:szCs w:val="28"/>
          <w:lang w:val="tt-RU"/>
        </w:rPr>
        <w:t xml:space="preserve"> буенча үткәрелә</w:t>
      </w:r>
      <w:r w:rsidRPr="0049435A">
        <w:rPr>
          <w:szCs w:val="28"/>
        </w:rPr>
        <w:t>:</w:t>
      </w:r>
    </w:p>
    <w:p w:rsidR="0049435A" w:rsidRPr="0049435A" w:rsidRDefault="003960D4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«Татарстан Республикасының </w:t>
      </w:r>
      <w:proofErr w:type="spellStart"/>
      <w:r>
        <w:rPr>
          <w:szCs w:val="28"/>
        </w:rPr>
        <w:t>социаль</w:t>
      </w:r>
      <w:proofErr w:type="spellEnd"/>
      <w:r>
        <w:rPr>
          <w:szCs w:val="28"/>
          <w:lang w:val="tt-RU"/>
        </w:rPr>
        <w:t xml:space="preserve"> юнәлештәге коммер</w:t>
      </w:r>
      <w:proofErr w:type="spellStart"/>
      <w:r>
        <w:rPr>
          <w:szCs w:val="28"/>
        </w:rPr>
        <w:t>циячел</w:t>
      </w:r>
      <w:proofErr w:type="spellEnd"/>
      <w:r>
        <w:rPr>
          <w:szCs w:val="28"/>
        </w:rPr>
        <w:t xml:space="preserve"> </w:t>
      </w:r>
      <w:r>
        <w:rPr>
          <w:szCs w:val="28"/>
          <w:lang w:val="tt-RU"/>
        </w:rPr>
        <w:t>булмаган оешмалары</w:t>
      </w:r>
      <w:r w:rsidR="00482C0B">
        <w:rPr>
          <w:szCs w:val="28"/>
          <w:lang w:val="tt-RU"/>
        </w:rPr>
        <w:t xml:space="preserve"> </w:t>
      </w:r>
      <w:r w:rsidR="00574E1B">
        <w:rPr>
          <w:szCs w:val="28"/>
          <w:lang w:val="tt-RU"/>
        </w:rPr>
        <w:t>эшчәнлеген яктырт</w:t>
      </w:r>
      <w:r>
        <w:rPr>
          <w:szCs w:val="28"/>
          <w:lang w:val="tt-RU"/>
        </w:rPr>
        <w:t>кан</w:t>
      </w:r>
      <w:r w:rsidR="00574E1B">
        <w:rPr>
          <w:szCs w:val="28"/>
          <w:lang w:val="tt-RU"/>
        </w:rPr>
        <w:t xml:space="preserve"> иң яхшы </w:t>
      </w:r>
      <w:proofErr w:type="spellStart"/>
      <w:r w:rsidR="0049435A" w:rsidRPr="0049435A">
        <w:rPr>
          <w:szCs w:val="28"/>
        </w:rPr>
        <w:t>телесюжет</w:t>
      </w:r>
      <w:proofErr w:type="spellEnd"/>
      <w:r w:rsidR="0049435A" w:rsidRPr="0049435A">
        <w:rPr>
          <w:szCs w:val="28"/>
        </w:rPr>
        <w:t xml:space="preserve"> (</w:t>
      </w:r>
      <w:r w:rsidR="00574E1B">
        <w:rPr>
          <w:szCs w:val="28"/>
          <w:lang w:val="tt-RU"/>
        </w:rPr>
        <w:t>яки</w:t>
      </w:r>
      <w:r w:rsidR="0049435A" w:rsidRPr="0049435A">
        <w:rPr>
          <w:szCs w:val="28"/>
        </w:rPr>
        <w:t xml:space="preserve"> теле</w:t>
      </w:r>
      <w:r w:rsidR="00574E1B">
        <w:rPr>
          <w:szCs w:val="28"/>
          <w:lang w:val="tt-RU"/>
        </w:rPr>
        <w:t>тапшыру</w:t>
      </w:r>
      <w:r w:rsidR="0049435A" w:rsidRPr="0049435A">
        <w:rPr>
          <w:szCs w:val="28"/>
        </w:rPr>
        <w:t>)</w:t>
      </w:r>
      <w:r w:rsidR="00C80098">
        <w:rPr>
          <w:szCs w:val="28"/>
        </w:rPr>
        <w:t>»;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>«</w:t>
      </w:r>
      <w:r w:rsidR="00574E1B">
        <w:rPr>
          <w:szCs w:val="28"/>
          <w:lang w:val="tt-RU"/>
        </w:rPr>
        <w:t xml:space="preserve">Татарстан Республикасының </w:t>
      </w:r>
      <w:proofErr w:type="spellStart"/>
      <w:r w:rsidR="00482C0B">
        <w:rPr>
          <w:szCs w:val="28"/>
        </w:rPr>
        <w:t>социаль</w:t>
      </w:r>
      <w:proofErr w:type="spellEnd"/>
      <w:r w:rsidR="00482C0B">
        <w:rPr>
          <w:szCs w:val="28"/>
          <w:lang w:val="tt-RU"/>
        </w:rPr>
        <w:t xml:space="preserve"> юнәлештәге коммер</w:t>
      </w:r>
      <w:proofErr w:type="spellStart"/>
      <w:r w:rsidR="00482C0B">
        <w:rPr>
          <w:szCs w:val="28"/>
        </w:rPr>
        <w:t>циячел</w:t>
      </w:r>
      <w:proofErr w:type="spellEnd"/>
      <w:r w:rsidR="00482C0B">
        <w:rPr>
          <w:szCs w:val="28"/>
        </w:rPr>
        <w:t xml:space="preserve"> </w:t>
      </w:r>
      <w:r w:rsidR="00482C0B">
        <w:rPr>
          <w:szCs w:val="28"/>
          <w:lang w:val="tt-RU"/>
        </w:rPr>
        <w:t>булмаган оешмалар</w:t>
      </w:r>
      <w:r w:rsidR="003960D4">
        <w:rPr>
          <w:szCs w:val="28"/>
          <w:lang w:val="tt-RU"/>
        </w:rPr>
        <w:t>ы</w:t>
      </w:r>
      <w:r w:rsidR="00482C0B">
        <w:rPr>
          <w:szCs w:val="28"/>
          <w:lang w:val="tt-RU"/>
        </w:rPr>
        <w:t xml:space="preserve"> </w:t>
      </w:r>
      <w:r w:rsidR="00574E1B">
        <w:rPr>
          <w:szCs w:val="28"/>
          <w:lang w:val="tt-RU"/>
        </w:rPr>
        <w:t>эшчәнлеген яктырт</w:t>
      </w:r>
      <w:r w:rsidR="003960D4">
        <w:rPr>
          <w:szCs w:val="28"/>
          <w:lang w:val="tt-RU"/>
        </w:rPr>
        <w:t>кан</w:t>
      </w:r>
      <w:r w:rsidR="00574E1B">
        <w:rPr>
          <w:szCs w:val="28"/>
          <w:lang w:val="tt-RU"/>
        </w:rPr>
        <w:t xml:space="preserve"> иң яхшы </w:t>
      </w:r>
      <w:proofErr w:type="spellStart"/>
      <w:r w:rsidRPr="00E4688C">
        <w:rPr>
          <w:spacing w:val="-6"/>
          <w:szCs w:val="28"/>
        </w:rPr>
        <w:t>радиосюжет</w:t>
      </w:r>
      <w:proofErr w:type="spellEnd"/>
      <w:r w:rsidRPr="0049435A">
        <w:rPr>
          <w:szCs w:val="28"/>
        </w:rPr>
        <w:t xml:space="preserve"> </w:t>
      </w:r>
      <w:r w:rsidRPr="00E4688C">
        <w:rPr>
          <w:spacing w:val="-8"/>
          <w:szCs w:val="28"/>
        </w:rPr>
        <w:t>(</w:t>
      </w:r>
      <w:r w:rsidR="00574E1B">
        <w:rPr>
          <w:spacing w:val="-8"/>
          <w:szCs w:val="28"/>
          <w:lang w:val="tt-RU"/>
        </w:rPr>
        <w:t xml:space="preserve">яки </w:t>
      </w:r>
      <w:r w:rsidRPr="00E4688C">
        <w:rPr>
          <w:spacing w:val="-8"/>
          <w:szCs w:val="28"/>
        </w:rPr>
        <w:t>радио</w:t>
      </w:r>
      <w:r w:rsidR="00574E1B">
        <w:rPr>
          <w:spacing w:val="-8"/>
          <w:szCs w:val="28"/>
          <w:lang w:val="tt-RU"/>
        </w:rPr>
        <w:t>тапшыру</w:t>
      </w:r>
      <w:r w:rsidRPr="00E4688C">
        <w:rPr>
          <w:spacing w:val="-8"/>
          <w:szCs w:val="28"/>
        </w:rPr>
        <w:t>)</w:t>
      </w:r>
      <w:r w:rsidR="00C80098">
        <w:rPr>
          <w:szCs w:val="28"/>
        </w:rPr>
        <w:t>»;</w:t>
      </w:r>
    </w:p>
    <w:p w:rsidR="00A17B35" w:rsidRDefault="0049435A" w:rsidP="00A17B35">
      <w:pPr>
        <w:pStyle w:val="a4"/>
        <w:rPr>
          <w:szCs w:val="28"/>
        </w:rPr>
      </w:pPr>
      <w:r w:rsidRPr="0049435A">
        <w:rPr>
          <w:szCs w:val="28"/>
        </w:rPr>
        <w:t>«</w:t>
      </w:r>
      <w:r w:rsidR="003960D4">
        <w:rPr>
          <w:szCs w:val="28"/>
          <w:lang w:val="tt-RU"/>
        </w:rPr>
        <w:t xml:space="preserve">Басма массакүләм </w:t>
      </w:r>
      <w:proofErr w:type="gramStart"/>
      <w:r w:rsidR="003960D4">
        <w:rPr>
          <w:szCs w:val="28"/>
          <w:lang w:val="tt-RU"/>
        </w:rPr>
        <w:t>м</w:t>
      </w:r>
      <w:proofErr w:type="gramEnd"/>
      <w:r w:rsidR="003960D4">
        <w:rPr>
          <w:szCs w:val="28"/>
          <w:lang w:val="tt-RU"/>
        </w:rPr>
        <w:t>әг</w:t>
      </w:r>
      <w:proofErr w:type="spellStart"/>
      <w:r w:rsidR="003960D4">
        <w:rPr>
          <w:szCs w:val="28"/>
        </w:rPr>
        <w:t>ъ</w:t>
      </w:r>
      <w:proofErr w:type="spellEnd"/>
      <w:r w:rsidR="003960D4">
        <w:rPr>
          <w:szCs w:val="28"/>
          <w:lang w:val="tt-RU"/>
        </w:rPr>
        <w:t xml:space="preserve">лүмат чараларында </w:t>
      </w:r>
      <w:r w:rsidR="00574E1B">
        <w:rPr>
          <w:szCs w:val="28"/>
          <w:lang w:val="tt-RU"/>
        </w:rPr>
        <w:t xml:space="preserve">Татарстан Республикасының </w:t>
      </w:r>
      <w:proofErr w:type="spellStart"/>
      <w:r w:rsidR="00482C0B">
        <w:rPr>
          <w:szCs w:val="28"/>
        </w:rPr>
        <w:t>социаль</w:t>
      </w:r>
      <w:proofErr w:type="spellEnd"/>
      <w:r w:rsidR="00482C0B">
        <w:rPr>
          <w:szCs w:val="28"/>
          <w:lang w:val="tt-RU"/>
        </w:rPr>
        <w:t xml:space="preserve"> юнәлештәге коммер</w:t>
      </w:r>
      <w:proofErr w:type="spellStart"/>
      <w:r w:rsidR="00482C0B">
        <w:rPr>
          <w:szCs w:val="28"/>
        </w:rPr>
        <w:t>циячел</w:t>
      </w:r>
      <w:proofErr w:type="spellEnd"/>
      <w:r w:rsidR="00482C0B">
        <w:rPr>
          <w:szCs w:val="28"/>
        </w:rPr>
        <w:t xml:space="preserve"> </w:t>
      </w:r>
      <w:r w:rsidR="00482C0B">
        <w:rPr>
          <w:szCs w:val="28"/>
          <w:lang w:val="tt-RU"/>
        </w:rPr>
        <w:t>булмаган оешмалар</w:t>
      </w:r>
      <w:r w:rsidR="003960D4">
        <w:rPr>
          <w:szCs w:val="28"/>
          <w:lang w:val="tt-RU"/>
        </w:rPr>
        <w:t>ы</w:t>
      </w:r>
      <w:r w:rsidR="00482C0B">
        <w:rPr>
          <w:szCs w:val="28"/>
          <w:lang w:val="tt-RU"/>
        </w:rPr>
        <w:t xml:space="preserve"> </w:t>
      </w:r>
      <w:r w:rsidR="00574E1B">
        <w:rPr>
          <w:szCs w:val="28"/>
          <w:lang w:val="tt-RU"/>
        </w:rPr>
        <w:t>эшчәнлеген яктырт</w:t>
      </w:r>
      <w:r w:rsidR="003960D4">
        <w:rPr>
          <w:szCs w:val="28"/>
          <w:lang w:val="tt-RU"/>
        </w:rPr>
        <w:t>кан</w:t>
      </w:r>
      <w:r w:rsidR="00574E1B">
        <w:rPr>
          <w:szCs w:val="28"/>
          <w:lang w:val="tt-RU"/>
        </w:rPr>
        <w:t xml:space="preserve"> </w:t>
      </w:r>
      <w:r w:rsidR="003960D4">
        <w:rPr>
          <w:szCs w:val="28"/>
          <w:lang w:val="tt-RU"/>
        </w:rPr>
        <w:t xml:space="preserve">иң яхшы </w:t>
      </w:r>
      <w:r w:rsidR="00574E1B">
        <w:rPr>
          <w:szCs w:val="28"/>
          <w:lang w:val="tt-RU"/>
        </w:rPr>
        <w:t>язма</w:t>
      </w:r>
      <w:r w:rsidR="00C80098">
        <w:rPr>
          <w:szCs w:val="28"/>
        </w:rPr>
        <w:t>»;</w:t>
      </w:r>
    </w:p>
    <w:p w:rsidR="0049435A" w:rsidRPr="0049435A" w:rsidRDefault="0049435A" w:rsidP="00A17B35">
      <w:pPr>
        <w:pStyle w:val="a4"/>
        <w:rPr>
          <w:szCs w:val="28"/>
        </w:rPr>
      </w:pPr>
      <w:r w:rsidRPr="0049435A">
        <w:rPr>
          <w:szCs w:val="28"/>
        </w:rPr>
        <w:t>«</w:t>
      </w:r>
      <w:r w:rsidR="003960D4">
        <w:rPr>
          <w:szCs w:val="28"/>
        </w:rPr>
        <w:t>Интернет»</w:t>
      </w:r>
      <w:r w:rsidR="003960D4">
        <w:rPr>
          <w:szCs w:val="28"/>
          <w:lang w:val="tt-RU"/>
        </w:rPr>
        <w:t xml:space="preserve"> </w:t>
      </w:r>
      <w:proofErr w:type="gramStart"/>
      <w:r w:rsidR="003960D4">
        <w:rPr>
          <w:szCs w:val="28"/>
          <w:lang w:val="tt-RU"/>
        </w:rPr>
        <w:t>м</w:t>
      </w:r>
      <w:proofErr w:type="gramEnd"/>
      <w:r w:rsidR="003960D4">
        <w:rPr>
          <w:szCs w:val="28"/>
          <w:lang w:val="tt-RU"/>
        </w:rPr>
        <w:t>әг</w:t>
      </w:r>
      <w:proofErr w:type="spellStart"/>
      <w:r w:rsidR="003960D4">
        <w:rPr>
          <w:szCs w:val="28"/>
        </w:rPr>
        <w:t>ъ</w:t>
      </w:r>
      <w:proofErr w:type="spellEnd"/>
      <w:r w:rsidR="003960D4">
        <w:rPr>
          <w:szCs w:val="28"/>
          <w:lang w:val="tt-RU"/>
        </w:rPr>
        <w:t>лүмат</w:t>
      </w:r>
      <w:r w:rsidR="003960D4">
        <w:rPr>
          <w:szCs w:val="28"/>
        </w:rPr>
        <w:t>-</w:t>
      </w:r>
      <w:proofErr w:type="spellStart"/>
      <w:r w:rsidR="003960D4">
        <w:rPr>
          <w:szCs w:val="28"/>
        </w:rPr>
        <w:t>телекоммуникаци</w:t>
      </w:r>
      <w:proofErr w:type="spellEnd"/>
      <w:r w:rsidR="003960D4">
        <w:rPr>
          <w:szCs w:val="28"/>
          <w:lang w:val="tt-RU"/>
        </w:rPr>
        <w:t xml:space="preserve">я челтәрендә </w:t>
      </w:r>
      <w:r w:rsidR="00C4574B">
        <w:rPr>
          <w:szCs w:val="28"/>
          <w:lang w:val="tt-RU"/>
        </w:rPr>
        <w:t xml:space="preserve">Татарстан Республикасының </w:t>
      </w:r>
      <w:proofErr w:type="spellStart"/>
      <w:r w:rsidR="00482C0B">
        <w:rPr>
          <w:szCs w:val="28"/>
        </w:rPr>
        <w:t>социаль</w:t>
      </w:r>
      <w:proofErr w:type="spellEnd"/>
      <w:r w:rsidR="00482C0B">
        <w:rPr>
          <w:szCs w:val="28"/>
          <w:lang w:val="tt-RU"/>
        </w:rPr>
        <w:t xml:space="preserve"> юнәлештәге коммер</w:t>
      </w:r>
      <w:proofErr w:type="spellStart"/>
      <w:r w:rsidR="00482C0B">
        <w:rPr>
          <w:szCs w:val="28"/>
        </w:rPr>
        <w:t>циячел</w:t>
      </w:r>
      <w:proofErr w:type="spellEnd"/>
      <w:r w:rsidR="00482C0B">
        <w:rPr>
          <w:szCs w:val="28"/>
        </w:rPr>
        <w:t xml:space="preserve"> </w:t>
      </w:r>
      <w:r w:rsidR="00482C0B">
        <w:rPr>
          <w:szCs w:val="28"/>
          <w:lang w:val="tt-RU"/>
        </w:rPr>
        <w:t>булмаган оешмалар</w:t>
      </w:r>
      <w:r w:rsidR="003960D4">
        <w:rPr>
          <w:szCs w:val="28"/>
          <w:lang w:val="tt-RU"/>
        </w:rPr>
        <w:t>ы</w:t>
      </w:r>
      <w:r w:rsidR="00482C0B">
        <w:rPr>
          <w:szCs w:val="28"/>
          <w:lang w:val="tt-RU"/>
        </w:rPr>
        <w:t xml:space="preserve"> </w:t>
      </w:r>
      <w:r w:rsidR="00C4574B">
        <w:rPr>
          <w:szCs w:val="28"/>
          <w:lang w:val="tt-RU"/>
        </w:rPr>
        <w:t>эшчәнлеген яктырт</w:t>
      </w:r>
      <w:r w:rsidR="003960D4">
        <w:rPr>
          <w:szCs w:val="28"/>
          <w:lang w:val="tt-RU"/>
        </w:rPr>
        <w:t>кан</w:t>
      </w:r>
      <w:r w:rsidR="00C4574B">
        <w:rPr>
          <w:szCs w:val="28"/>
          <w:lang w:val="tt-RU"/>
        </w:rPr>
        <w:t xml:space="preserve"> иң яхшы язма</w:t>
      </w:r>
      <w:r w:rsidRPr="0049435A">
        <w:rPr>
          <w:szCs w:val="28"/>
        </w:rPr>
        <w:t>».</w:t>
      </w:r>
    </w:p>
    <w:p w:rsidR="0049435A" w:rsidRDefault="00F77D0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Һәр</w:t>
      </w:r>
      <w:r w:rsidR="00B52885" w:rsidRPr="0069256E">
        <w:rPr>
          <w:szCs w:val="28"/>
        </w:rPr>
        <w:t xml:space="preserve"> </w:t>
      </w:r>
      <w:proofErr w:type="spellStart"/>
      <w:r w:rsidR="00B52885" w:rsidRPr="0069256E">
        <w:rPr>
          <w:szCs w:val="28"/>
        </w:rPr>
        <w:t>номинаци</w:t>
      </w:r>
      <w:proofErr w:type="spellEnd"/>
      <w:r>
        <w:rPr>
          <w:szCs w:val="28"/>
          <w:lang w:val="tt-RU"/>
        </w:rPr>
        <w:t>я буенча</w:t>
      </w:r>
      <w:r w:rsidR="00B52885" w:rsidRPr="0069256E">
        <w:rPr>
          <w:szCs w:val="28"/>
        </w:rPr>
        <w:t xml:space="preserve"> </w:t>
      </w:r>
      <w:r w:rsidR="00E4688C">
        <w:rPr>
          <w:szCs w:val="28"/>
          <w:lang w:val="en-US"/>
        </w:rPr>
        <w:t>I</w:t>
      </w:r>
      <w:r w:rsidR="00E4688C" w:rsidRPr="00855269">
        <w:rPr>
          <w:szCs w:val="28"/>
        </w:rPr>
        <w:t xml:space="preserve">, </w:t>
      </w:r>
      <w:r w:rsidR="00E4688C">
        <w:rPr>
          <w:szCs w:val="28"/>
          <w:lang w:val="en-US"/>
        </w:rPr>
        <w:t>II</w:t>
      </w:r>
      <w:r w:rsidR="00E4688C" w:rsidRPr="00855269">
        <w:rPr>
          <w:szCs w:val="28"/>
        </w:rPr>
        <w:t xml:space="preserve">, </w:t>
      </w:r>
      <w:r w:rsidR="00E4688C">
        <w:rPr>
          <w:szCs w:val="28"/>
          <w:lang w:val="en-US"/>
        </w:rPr>
        <w:t>III</w:t>
      </w:r>
      <w:r w:rsidR="00B52885" w:rsidRPr="0069256E">
        <w:rPr>
          <w:szCs w:val="28"/>
        </w:rPr>
        <w:t xml:space="preserve"> </w:t>
      </w:r>
      <w:r>
        <w:rPr>
          <w:szCs w:val="28"/>
          <w:lang w:val="tt-RU"/>
        </w:rPr>
        <w:t>урыннар бирү күздә тотыла</w:t>
      </w:r>
      <w:r w:rsidR="00B52885" w:rsidRPr="0069256E">
        <w:rPr>
          <w:szCs w:val="28"/>
        </w:rPr>
        <w:t>.</w:t>
      </w:r>
    </w:p>
    <w:p w:rsidR="00B52885" w:rsidRPr="0049435A" w:rsidRDefault="00B52885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</w:t>
      </w:r>
      <w:r w:rsidR="00F77D0F">
        <w:rPr>
          <w:szCs w:val="28"/>
          <w:lang w:val="tt-RU"/>
        </w:rPr>
        <w:t>к</w:t>
      </w:r>
      <w:r w:rsidRPr="0049435A">
        <w:rPr>
          <w:szCs w:val="28"/>
        </w:rPr>
        <w:t>а</w:t>
      </w:r>
      <w:r w:rsidR="00F77D0F" w:rsidRPr="00F77D0F">
        <w:rPr>
          <w:szCs w:val="28"/>
        </w:rPr>
        <w:t xml:space="preserve"> </w:t>
      </w:r>
      <w:r w:rsidR="00F77D0F">
        <w:rPr>
          <w:szCs w:val="28"/>
          <w:lang w:val="tt-RU"/>
        </w:rPr>
        <w:t>гариза бирүчелә</w:t>
      </w:r>
      <w:proofErr w:type="gramStart"/>
      <w:r w:rsidR="00F77D0F">
        <w:rPr>
          <w:szCs w:val="28"/>
          <w:lang w:val="tt-RU"/>
        </w:rPr>
        <w:t>р</w:t>
      </w:r>
      <w:proofErr w:type="gramEnd"/>
      <w:r w:rsidR="00F77D0F">
        <w:rPr>
          <w:szCs w:val="28"/>
          <w:lang w:val="tt-RU"/>
        </w:rPr>
        <w:t xml:space="preserve"> һәм</w:t>
      </w:r>
      <w:r w:rsidR="00506FBC">
        <w:rPr>
          <w:szCs w:val="28"/>
          <w:lang w:val="tt-RU"/>
        </w:rPr>
        <w:t xml:space="preserve"> Конкурста</w:t>
      </w:r>
      <w:r w:rsidR="00F77D0F">
        <w:rPr>
          <w:szCs w:val="28"/>
          <w:lang w:val="tt-RU"/>
        </w:rPr>
        <w:t xml:space="preserve"> катнашучылар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712337">
        <w:rPr>
          <w:szCs w:val="28"/>
          <w:lang w:val="tt-RU"/>
        </w:rPr>
        <w:t>та</w:t>
      </w:r>
      <w:r w:rsidRPr="0049435A">
        <w:rPr>
          <w:szCs w:val="28"/>
        </w:rPr>
        <w:t xml:space="preserve"> </w:t>
      </w:r>
      <w:r w:rsidR="0013295D">
        <w:rPr>
          <w:szCs w:val="28"/>
          <w:lang w:val="tt-RU"/>
        </w:rPr>
        <w:t xml:space="preserve">ММЧ </w:t>
      </w:r>
      <w:proofErr w:type="spellStart"/>
      <w:r w:rsidRPr="0049435A">
        <w:rPr>
          <w:szCs w:val="28"/>
        </w:rPr>
        <w:t>редакци</w:t>
      </w:r>
      <w:proofErr w:type="spellEnd"/>
      <w:r w:rsidR="0013295D">
        <w:rPr>
          <w:szCs w:val="28"/>
          <w:lang w:val="tt-RU"/>
        </w:rPr>
        <w:t>яләре</w:t>
      </w:r>
      <w:r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аерым</w:t>
      </w:r>
      <w:r w:rsidRPr="0049435A">
        <w:rPr>
          <w:szCs w:val="28"/>
        </w:rPr>
        <w:t xml:space="preserve"> автор</w:t>
      </w:r>
      <w:r w:rsidR="0013295D">
        <w:rPr>
          <w:szCs w:val="28"/>
          <w:lang w:val="tt-RU"/>
        </w:rPr>
        <w:t>лар</w:t>
      </w:r>
      <w:r w:rsidRPr="0049435A">
        <w:rPr>
          <w:szCs w:val="28"/>
        </w:rPr>
        <w:t>, автор</w:t>
      </w:r>
      <w:r w:rsidR="0013295D">
        <w:rPr>
          <w:szCs w:val="28"/>
          <w:lang w:val="tt-RU"/>
        </w:rPr>
        <w:t>лар</w:t>
      </w:r>
      <w:r w:rsidRPr="0049435A">
        <w:rPr>
          <w:szCs w:val="28"/>
        </w:rPr>
        <w:t xml:space="preserve"> коллектив</w:t>
      </w:r>
      <w:r w:rsidR="0013295D">
        <w:rPr>
          <w:szCs w:val="28"/>
          <w:lang w:val="tt-RU"/>
        </w:rPr>
        <w:t>лар</w:t>
      </w:r>
      <w:proofErr w:type="spellStart"/>
      <w:r w:rsidRPr="0049435A">
        <w:rPr>
          <w:szCs w:val="28"/>
        </w:rPr>
        <w:t>ы</w:t>
      </w:r>
      <w:proofErr w:type="spellEnd"/>
      <w:r w:rsidRPr="0049435A">
        <w:rPr>
          <w:szCs w:val="28"/>
        </w:rPr>
        <w:t xml:space="preserve"> </w:t>
      </w:r>
      <w:r w:rsidR="0013295D">
        <w:rPr>
          <w:szCs w:val="28"/>
          <w:lang w:val="tt-RU"/>
        </w:rPr>
        <w:t>һәм төркемнәре</w:t>
      </w:r>
      <w:r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шулай ук башка</w:t>
      </w:r>
      <w:r w:rsidRPr="0049435A">
        <w:rPr>
          <w:szCs w:val="28"/>
        </w:rPr>
        <w:t xml:space="preserve"> </w:t>
      </w:r>
      <w:proofErr w:type="spellStart"/>
      <w:r w:rsidRPr="0049435A">
        <w:rPr>
          <w:szCs w:val="28"/>
        </w:rPr>
        <w:t>юриди</w:t>
      </w:r>
      <w:proofErr w:type="spellEnd"/>
      <w:r w:rsidR="0013295D">
        <w:rPr>
          <w:szCs w:val="28"/>
          <w:lang w:val="tt-RU"/>
        </w:rPr>
        <w:t>к затлар</w:t>
      </w:r>
      <w:r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шул исә</w:t>
      </w:r>
      <w:proofErr w:type="gramStart"/>
      <w:r w:rsidR="0013295D">
        <w:rPr>
          <w:szCs w:val="28"/>
          <w:lang w:val="tt-RU"/>
        </w:rPr>
        <w:t>пт</w:t>
      </w:r>
      <w:proofErr w:type="gramEnd"/>
      <w:r w:rsidR="0013295D">
        <w:rPr>
          <w:szCs w:val="28"/>
          <w:lang w:val="tt-RU"/>
        </w:rPr>
        <w:t>ән</w:t>
      </w:r>
      <w:r w:rsidRPr="0049435A">
        <w:rPr>
          <w:szCs w:val="28"/>
        </w:rPr>
        <w:t xml:space="preserve"> </w:t>
      </w:r>
      <w:r w:rsidR="00271E83">
        <w:rPr>
          <w:szCs w:val="28"/>
          <w:lang w:val="tt-RU"/>
        </w:rPr>
        <w:t xml:space="preserve">Татарстан Республикасының </w:t>
      </w:r>
      <w:proofErr w:type="spellStart"/>
      <w:r w:rsidR="00271E83">
        <w:rPr>
          <w:szCs w:val="28"/>
        </w:rPr>
        <w:t>социаль</w:t>
      </w:r>
      <w:proofErr w:type="spellEnd"/>
      <w:r w:rsidR="00271E83">
        <w:rPr>
          <w:szCs w:val="28"/>
          <w:lang w:val="tt-RU"/>
        </w:rPr>
        <w:t xml:space="preserve"> юнәлештәге коммер</w:t>
      </w:r>
      <w:proofErr w:type="spellStart"/>
      <w:r w:rsidR="00271E83">
        <w:rPr>
          <w:szCs w:val="28"/>
        </w:rPr>
        <w:t>циячел</w:t>
      </w:r>
      <w:proofErr w:type="spellEnd"/>
      <w:r w:rsidR="00271E83">
        <w:rPr>
          <w:szCs w:val="28"/>
        </w:rPr>
        <w:t xml:space="preserve"> </w:t>
      </w:r>
      <w:r w:rsidR="00271E83">
        <w:rPr>
          <w:szCs w:val="28"/>
          <w:lang w:val="tt-RU"/>
        </w:rPr>
        <w:t>булмаган оешмалары</w:t>
      </w:r>
      <w:r w:rsidR="00271E83">
        <w:rPr>
          <w:bCs/>
          <w:kern w:val="36"/>
          <w:szCs w:val="28"/>
          <w:lang w:val="tt-RU"/>
        </w:rPr>
        <w:t xml:space="preserve"> </w:t>
      </w:r>
      <w:r w:rsidR="0013295D">
        <w:rPr>
          <w:bCs/>
          <w:kern w:val="36"/>
          <w:szCs w:val="28"/>
          <w:lang w:val="tt-RU"/>
        </w:rPr>
        <w:t>катнаша ала</w:t>
      </w:r>
      <w:r w:rsidRPr="0049435A">
        <w:rPr>
          <w:szCs w:val="28"/>
        </w:rPr>
        <w:t>.</w:t>
      </w:r>
    </w:p>
    <w:p w:rsidR="0049435A" w:rsidRPr="0049435A" w:rsidRDefault="00A17B35" w:rsidP="0049435A">
      <w:pPr>
        <w:pStyle w:val="a4"/>
        <w:rPr>
          <w:szCs w:val="28"/>
        </w:rPr>
      </w:pPr>
      <w:r>
        <w:rPr>
          <w:szCs w:val="28"/>
        </w:rPr>
        <w:t>Конкурс</w:t>
      </w:r>
      <w:r w:rsidR="0013295D">
        <w:rPr>
          <w:szCs w:val="28"/>
          <w:lang w:val="tt-RU"/>
        </w:rPr>
        <w:t>к</w:t>
      </w:r>
      <w:r>
        <w:rPr>
          <w:szCs w:val="28"/>
        </w:rPr>
        <w:t xml:space="preserve">а </w:t>
      </w:r>
      <w:r w:rsidR="0013295D">
        <w:rPr>
          <w:szCs w:val="28"/>
          <w:lang w:val="tt-RU"/>
        </w:rPr>
        <w:t>гариза бирүчелә</w:t>
      </w:r>
      <w:proofErr w:type="gramStart"/>
      <w:r w:rsidR="0013295D">
        <w:rPr>
          <w:szCs w:val="28"/>
          <w:lang w:val="tt-RU"/>
        </w:rPr>
        <w:t>р</w:t>
      </w:r>
      <w:proofErr w:type="gramEnd"/>
      <w:r w:rsidR="0013295D">
        <w:rPr>
          <w:szCs w:val="28"/>
          <w:lang w:val="tt-RU"/>
        </w:rPr>
        <w:t xml:space="preserve"> </w:t>
      </w:r>
      <w:r w:rsidR="00271E83">
        <w:rPr>
          <w:szCs w:val="28"/>
          <w:lang w:val="tt-RU"/>
        </w:rPr>
        <w:t xml:space="preserve">– </w:t>
      </w:r>
      <w:r w:rsidR="0013295D">
        <w:rPr>
          <w:bCs/>
          <w:kern w:val="36"/>
          <w:szCs w:val="28"/>
          <w:lang w:val="tt-RU"/>
        </w:rPr>
        <w:t xml:space="preserve">әлеге Нигезләмәнең 6.4 пункты нигезендә </w:t>
      </w:r>
      <w:r w:rsidR="0013295D" w:rsidRPr="0049435A">
        <w:rPr>
          <w:bCs/>
          <w:kern w:val="36"/>
          <w:szCs w:val="28"/>
        </w:rPr>
        <w:t>документ</w:t>
      </w:r>
      <w:r w:rsidR="0013295D">
        <w:rPr>
          <w:bCs/>
          <w:kern w:val="36"/>
          <w:szCs w:val="28"/>
          <w:lang w:val="tt-RU"/>
        </w:rPr>
        <w:t>лар тапшырган</w:t>
      </w:r>
      <w:r w:rsidR="0013295D" w:rsidRPr="0049435A">
        <w:rPr>
          <w:bCs/>
          <w:kern w:val="36"/>
          <w:szCs w:val="28"/>
        </w:rPr>
        <w:t xml:space="preserve"> </w:t>
      </w:r>
      <w:r w:rsidR="0013295D">
        <w:rPr>
          <w:szCs w:val="28"/>
          <w:lang w:val="tt-RU"/>
        </w:rPr>
        <w:t>ММЧ</w:t>
      </w:r>
      <w:r w:rsidR="0049435A" w:rsidRPr="0049435A">
        <w:rPr>
          <w:szCs w:val="28"/>
        </w:rPr>
        <w:t xml:space="preserve"> </w:t>
      </w:r>
      <w:proofErr w:type="spellStart"/>
      <w:r w:rsidR="0049435A" w:rsidRPr="0049435A">
        <w:rPr>
          <w:szCs w:val="28"/>
        </w:rPr>
        <w:t>редакци</w:t>
      </w:r>
      <w:proofErr w:type="spellEnd"/>
      <w:r w:rsidR="0013295D">
        <w:rPr>
          <w:szCs w:val="28"/>
          <w:lang w:val="tt-RU"/>
        </w:rPr>
        <w:t>яләре</w:t>
      </w:r>
      <w:r w:rsidR="0049435A"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аерым</w:t>
      </w:r>
      <w:r w:rsidR="0049435A" w:rsidRPr="0049435A">
        <w:rPr>
          <w:szCs w:val="28"/>
        </w:rPr>
        <w:t xml:space="preserve"> автор</w:t>
      </w:r>
      <w:r w:rsidR="0013295D">
        <w:rPr>
          <w:szCs w:val="28"/>
          <w:lang w:val="tt-RU"/>
        </w:rPr>
        <w:t>лар</w:t>
      </w:r>
      <w:r w:rsidR="0049435A" w:rsidRPr="0049435A">
        <w:rPr>
          <w:szCs w:val="28"/>
        </w:rPr>
        <w:t>, автор</w:t>
      </w:r>
      <w:r w:rsidR="0013295D">
        <w:rPr>
          <w:szCs w:val="28"/>
          <w:lang w:val="tt-RU"/>
        </w:rPr>
        <w:t>лар</w:t>
      </w:r>
      <w:r w:rsidR="0049435A" w:rsidRPr="0049435A">
        <w:rPr>
          <w:szCs w:val="28"/>
        </w:rPr>
        <w:t xml:space="preserve"> коллектив</w:t>
      </w:r>
      <w:r w:rsidR="0013295D">
        <w:rPr>
          <w:szCs w:val="28"/>
          <w:lang w:val="tt-RU"/>
        </w:rPr>
        <w:t>лар</w:t>
      </w:r>
      <w:proofErr w:type="spellStart"/>
      <w:r w:rsidR="0049435A" w:rsidRPr="0049435A">
        <w:rPr>
          <w:szCs w:val="28"/>
        </w:rPr>
        <w:t>ы</w:t>
      </w:r>
      <w:proofErr w:type="spellEnd"/>
      <w:r w:rsidR="0049435A" w:rsidRPr="0049435A">
        <w:rPr>
          <w:szCs w:val="28"/>
        </w:rPr>
        <w:t xml:space="preserve"> </w:t>
      </w:r>
      <w:r w:rsidR="0013295D">
        <w:rPr>
          <w:szCs w:val="28"/>
          <w:lang w:val="tt-RU"/>
        </w:rPr>
        <w:t>һәм төркемнәре</w:t>
      </w:r>
      <w:r w:rsidR="0049435A" w:rsidRPr="0049435A">
        <w:rPr>
          <w:szCs w:val="28"/>
        </w:rPr>
        <w:t xml:space="preserve">, </w:t>
      </w:r>
      <w:r w:rsidR="0013295D">
        <w:rPr>
          <w:szCs w:val="28"/>
          <w:lang w:val="tt-RU"/>
        </w:rPr>
        <w:t>шулай ук башка</w:t>
      </w:r>
      <w:r w:rsidR="0049435A" w:rsidRPr="0049435A">
        <w:rPr>
          <w:szCs w:val="28"/>
        </w:rPr>
        <w:t xml:space="preserve"> </w:t>
      </w:r>
      <w:proofErr w:type="spellStart"/>
      <w:r w:rsidR="0049435A" w:rsidRPr="0049435A">
        <w:rPr>
          <w:szCs w:val="28"/>
        </w:rPr>
        <w:t>юриди</w:t>
      </w:r>
      <w:proofErr w:type="spellEnd"/>
      <w:r w:rsidR="0013295D">
        <w:rPr>
          <w:szCs w:val="28"/>
          <w:lang w:val="tt-RU"/>
        </w:rPr>
        <w:t xml:space="preserve">к затлар һәм </w:t>
      </w:r>
      <w:r w:rsidR="00271E83">
        <w:rPr>
          <w:szCs w:val="28"/>
          <w:lang w:val="tt-RU"/>
        </w:rPr>
        <w:t xml:space="preserve">Татарстан Республикасының </w:t>
      </w:r>
      <w:proofErr w:type="spellStart"/>
      <w:r w:rsidR="00271E83">
        <w:rPr>
          <w:szCs w:val="28"/>
        </w:rPr>
        <w:t>социаль</w:t>
      </w:r>
      <w:proofErr w:type="spellEnd"/>
      <w:r w:rsidR="00271E83">
        <w:rPr>
          <w:szCs w:val="28"/>
          <w:lang w:val="tt-RU"/>
        </w:rPr>
        <w:t xml:space="preserve"> юнәлештәге коммер</w:t>
      </w:r>
      <w:proofErr w:type="spellStart"/>
      <w:r w:rsidR="00271E83">
        <w:rPr>
          <w:szCs w:val="28"/>
        </w:rPr>
        <w:t>циячел</w:t>
      </w:r>
      <w:proofErr w:type="spellEnd"/>
      <w:r w:rsidR="00271E83">
        <w:rPr>
          <w:szCs w:val="28"/>
        </w:rPr>
        <w:t xml:space="preserve"> </w:t>
      </w:r>
      <w:r w:rsidR="00271E83">
        <w:rPr>
          <w:szCs w:val="28"/>
          <w:lang w:val="tt-RU"/>
        </w:rPr>
        <w:t>булмаган оешмалары</w:t>
      </w:r>
      <w:r w:rsidR="00271E83">
        <w:rPr>
          <w:bCs/>
          <w:kern w:val="36"/>
          <w:szCs w:val="28"/>
        </w:rPr>
        <w:t xml:space="preserve"> </w:t>
      </w:r>
      <w:r w:rsidR="004C767B">
        <w:rPr>
          <w:bCs/>
          <w:kern w:val="36"/>
          <w:szCs w:val="28"/>
        </w:rPr>
        <w:t>(</w:t>
      </w:r>
      <w:proofErr w:type="spellStart"/>
      <w:r w:rsidR="004C767B">
        <w:rPr>
          <w:bCs/>
          <w:kern w:val="36"/>
          <w:szCs w:val="28"/>
        </w:rPr>
        <w:t>алга</w:t>
      </w:r>
      <w:proofErr w:type="spellEnd"/>
      <w:r w:rsidR="004C767B">
        <w:rPr>
          <w:bCs/>
          <w:kern w:val="36"/>
          <w:szCs w:val="28"/>
        </w:rPr>
        <w:t xml:space="preserve"> </w:t>
      </w:r>
      <w:proofErr w:type="spellStart"/>
      <w:r w:rsidR="004C767B">
        <w:rPr>
          <w:bCs/>
          <w:kern w:val="36"/>
          <w:szCs w:val="28"/>
        </w:rPr>
        <w:t>таба</w:t>
      </w:r>
      <w:proofErr w:type="spellEnd"/>
      <w:r w:rsidR="004C767B">
        <w:rPr>
          <w:bCs/>
          <w:kern w:val="36"/>
          <w:szCs w:val="28"/>
        </w:rPr>
        <w:t xml:space="preserve"> – </w:t>
      </w:r>
      <w:r w:rsidR="004C767B">
        <w:rPr>
          <w:bCs/>
          <w:kern w:val="36"/>
          <w:szCs w:val="28"/>
          <w:lang w:val="tt-RU"/>
        </w:rPr>
        <w:t>Гариза бирүчеләр</w:t>
      </w:r>
      <w:r w:rsidR="004C767B">
        <w:rPr>
          <w:bCs/>
          <w:kern w:val="36"/>
          <w:szCs w:val="28"/>
        </w:rPr>
        <w:t>)</w:t>
      </w:r>
      <w:r w:rsidR="0049435A" w:rsidRPr="0049435A">
        <w:rPr>
          <w:bCs/>
          <w:kern w:val="36"/>
          <w:szCs w:val="28"/>
        </w:rPr>
        <w:t>.</w:t>
      </w:r>
    </w:p>
    <w:p w:rsidR="0049435A" w:rsidRPr="001B1E6E" w:rsidRDefault="00A17B35" w:rsidP="001B1E6E">
      <w:pPr>
        <w:pStyle w:val="a4"/>
        <w:rPr>
          <w:szCs w:val="28"/>
          <w:lang w:val="tt-RU"/>
        </w:rPr>
      </w:pPr>
      <w:r>
        <w:rPr>
          <w:szCs w:val="28"/>
        </w:rPr>
        <w:t>Конкурс</w:t>
      </w:r>
      <w:r w:rsidR="004C0306">
        <w:rPr>
          <w:szCs w:val="28"/>
          <w:lang w:val="tt-RU"/>
        </w:rPr>
        <w:t>т</w:t>
      </w:r>
      <w:r>
        <w:rPr>
          <w:szCs w:val="28"/>
        </w:rPr>
        <w:t xml:space="preserve">а </w:t>
      </w:r>
      <w:r w:rsidR="004C0306">
        <w:rPr>
          <w:szCs w:val="28"/>
          <w:lang w:val="tt-RU"/>
        </w:rPr>
        <w:t xml:space="preserve">катнашучылар </w:t>
      </w:r>
      <w:r w:rsidR="000F1DD1">
        <w:rPr>
          <w:szCs w:val="28"/>
          <w:lang w:val="tt-RU"/>
        </w:rPr>
        <w:t xml:space="preserve"> –</w:t>
      </w:r>
      <w:r w:rsidR="001B1E6E">
        <w:rPr>
          <w:szCs w:val="28"/>
          <w:lang w:val="tt-RU"/>
        </w:rPr>
        <w:t xml:space="preserve"> </w:t>
      </w:r>
      <w:r w:rsidR="000C6748">
        <w:rPr>
          <w:bCs/>
          <w:kern w:val="36"/>
          <w:szCs w:val="28"/>
          <w:lang w:val="tt-RU"/>
        </w:rPr>
        <w:t xml:space="preserve">конкурс эшләре </w:t>
      </w:r>
      <w:r w:rsidR="001B1E6E">
        <w:rPr>
          <w:szCs w:val="28"/>
          <w:lang w:val="tt-RU"/>
        </w:rPr>
        <w:t>әлеге Нигезләмәнең</w:t>
      </w:r>
      <w:r w:rsidR="004C0306">
        <w:rPr>
          <w:szCs w:val="28"/>
          <w:lang w:val="tt-RU"/>
        </w:rPr>
        <w:t xml:space="preserve"> </w:t>
      </w:r>
      <w:r w:rsidR="001B1E6E">
        <w:rPr>
          <w:bCs/>
          <w:kern w:val="36"/>
          <w:szCs w:val="28"/>
        </w:rPr>
        <w:t>7.1 – 7.4</w:t>
      </w:r>
      <w:r w:rsidR="001B1E6E" w:rsidRPr="0049435A">
        <w:rPr>
          <w:bCs/>
          <w:kern w:val="36"/>
          <w:szCs w:val="28"/>
        </w:rPr>
        <w:t xml:space="preserve"> </w:t>
      </w:r>
      <w:r w:rsidR="001B1E6E">
        <w:rPr>
          <w:bCs/>
          <w:kern w:val="36"/>
          <w:szCs w:val="28"/>
          <w:lang w:val="tt-RU"/>
        </w:rPr>
        <w:t xml:space="preserve">пунктлары нигезендә Конкурста катнашуга кертелгән </w:t>
      </w:r>
      <w:r w:rsidR="001B1E6E">
        <w:rPr>
          <w:szCs w:val="28"/>
          <w:lang w:val="tt-RU"/>
        </w:rPr>
        <w:t>ММЧ</w:t>
      </w:r>
      <w:r w:rsidR="001B1E6E">
        <w:rPr>
          <w:szCs w:val="28"/>
        </w:rPr>
        <w:t xml:space="preserve"> </w:t>
      </w:r>
      <w:proofErr w:type="spellStart"/>
      <w:r w:rsidR="001B1E6E">
        <w:rPr>
          <w:szCs w:val="28"/>
        </w:rPr>
        <w:t>редакци</w:t>
      </w:r>
      <w:proofErr w:type="spellEnd"/>
      <w:r w:rsidR="001B1E6E">
        <w:rPr>
          <w:szCs w:val="28"/>
          <w:lang w:val="tt-RU"/>
        </w:rPr>
        <w:t>яләре</w:t>
      </w:r>
      <w:r w:rsidR="001B1E6E">
        <w:rPr>
          <w:szCs w:val="28"/>
        </w:rPr>
        <w:t xml:space="preserve">, </w:t>
      </w:r>
      <w:r w:rsidR="001B1E6E">
        <w:rPr>
          <w:szCs w:val="28"/>
          <w:lang w:val="tt-RU"/>
        </w:rPr>
        <w:t>аерым</w:t>
      </w:r>
      <w:r w:rsidR="001B1E6E">
        <w:rPr>
          <w:szCs w:val="28"/>
        </w:rPr>
        <w:t xml:space="preserve"> автор</w:t>
      </w:r>
      <w:r w:rsidR="001B1E6E">
        <w:rPr>
          <w:szCs w:val="28"/>
          <w:lang w:val="tt-RU"/>
        </w:rPr>
        <w:t>лар</w:t>
      </w:r>
      <w:r w:rsidR="001B1E6E">
        <w:rPr>
          <w:szCs w:val="28"/>
        </w:rPr>
        <w:t>, автор</w:t>
      </w:r>
      <w:r w:rsidR="001B1E6E">
        <w:rPr>
          <w:szCs w:val="28"/>
          <w:lang w:val="tt-RU"/>
        </w:rPr>
        <w:t>лар</w:t>
      </w:r>
      <w:r w:rsidR="001B1E6E">
        <w:rPr>
          <w:szCs w:val="28"/>
        </w:rPr>
        <w:t xml:space="preserve"> коллектив</w:t>
      </w:r>
      <w:r w:rsidR="001B1E6E">
        <w:rPr>
          <w:szCs w:val="28"/>
          <w:lang w:val="tt-RU"/>
        </w:rPr>
        <w:t>лар</w:t>
      </w:r>
      <w:proofErr w:type="spellStart"/>
      <w:r w:rsidR="001B1E6E">
        <w:rPr>
          <w:szCs w:val="28"/>
        </w:rPr>
        <w:t>ы</w:t>
      </w:r>
      <w:proofErr w:type="spellEnd"/>
      <w:r w:rsidR="001B1E6E">
        <w:rPr>
          <w:szCs w:val="28"/>
        </w:rPr>
        <w:t xml:space="preserve"> </w:t>
      </w:r>
      <w:r w:rsidR="001B1E6E">
        <w:rPr>
          <w:szCs w:val="28"/>
          <w:lang w:val="tt-RU"/>
        </w:rPr>
        <w:t>һәм төркемнәре</w:t>
      </w:r>
      <w:r w:rsidR="001B1E6E">
        <w:rPr>
          <w:szCs w:val="28"/>
        </w:rPr>
        <w:t xml:space="preserve">, </w:t>
      </w:r>
      <w:r w:rsidR="001B1E6E">
        <w:rPr>
          <w:szCs w:val="28"/>
          <w:lang w:val="tt-RU"/>
        </w:rPr>
        <w:t xml:space="preserve">шулай ук </w:t>
      </w:r>
      <w:proofErr w:type="gramStart"/>
      <w:r w:rsidR="001B1E6E">
        <w:rPr>
          <w:szCs w:val="28"/>
          <w:lang w:val="tt-RU"/>
        </w:rPr>
        <w:t>башка</w:t>
      </w:r>
      <w:proofErr w:type="gramEnd"/>
      <w:r w:rsidR="001B1E6E">
        <w:rPr>
          <w:szCs w:val="28"/>
        </w:rPr>
        <w:t xml:space="preserve"> </w:t>
      </w:r>
      <w:proofErr w:type="spellStart"/>
      <w:r w:rsidR="001B1E6E">
        <w:rPr>
          <w:szCs w:val="28"/>
        </w:rPr>
        <w:t>юриди</w:t>
      </w:r>
      <w:proofErr w:type="spellEnd"/>
      <w:r w:rsidR="001B1E6E">
        <w:rPr>
          <w:szCs w:val="28"/>
          <w:lang w:val="tt-RU"/>
        </w:rPr>
        <w:t xml:space="preserve">к затлар </w:t>
      </w:r>
      <w:r w:rsidR="001B1E6E">
        <w:rPr>
          <w:szCs w:val="28"/>
          <w:lang w:val="tt-RU"/>
        </w:rPr>
        <w:lastRenderedPageBreak/>
        <w:t xml:space="preserve">һәм </w:t>
      </w:r>
      <w:r w:rsidR="000C6748">
        <w:rPr>
          <w:szCs w:val="28"/>
          <w:lang w:val="tt-RU"/>
        </w:rPr>
        <w:t xml:space="preserve">Татарстан Республикасының </w:t>
      </w:r>
      <w:proofErr w:type="spellStart"/>
      <w:r w:rsidR="000C6748">
        <w:rPr>
          <w:szCs w:val="28"/>
        </w:rPr>
        <w:t>социаль</w:t>
      </w:r>
      <w:proofErr w:type="spellEnd"/>
      <w:r w:rsidR="000C6748">
        <w:rPr>
          <w:szCs w:val="28"/>
          <w:lang w:val="tt-RU"/>
        </w:rPr>
        <w:t xml:space="preserve"> юнәлештәге коммер</w:t>
      </w:r>
      <w:proofErr w:type="spellStart"/>
      <w:r w:rsidR="000C6748">
        <w:rPr>
          <w:szCs w:val="28"/>
        </w:rPr>
        <w:t>циячел</w:t>
      </w:r>
      <w:proofErr w:type="spellEnd"/>
      <w:r w:rsidR="000C6748">
        <w:rPr>
          <w:szCs w:val="28"/>
        </w:rPr>
        <w:t xml:space="preserve"> </w:t>
      </w:r>
      <w:r w:rsidR="000C6748">
        <w:rPr>
          <w:szCs w:val="28"/>
          <w:lang w:val="tt-RU"/>
        </w:rPr>
        <w:t>булмаган оешмалары</w:t>
      </w:r>
      <w:r w:rsidR="000C6748">
        <w:rPr>
          <w:bCs/>
          <w:kern w:val="36"/>
          <w:szCs w:val="28"/>
        </w:rPr>
        <w:t xml:space="preserve"> </w:t>
      </w:r>
      <w:r w:rsidR="004C767B">
        <w:rPr>
          <w:bCs/>
          <w:kern w:val="36"/>
          <w:szCs w:val="28"/>
        </w:rPr>
        <w:t>(</w:t>
      </w:r>
      <w:proofErr w:type="spellStart"/>
      <w:r w:rsidR="004C767B">
        <w:rPr>
          <w:bCs/>
          <w:kern w:val="36"/>
          <w:szCs w:val="28"/>
        </w:rPr>
        <w:t>алга</w:t>
      </w:r>
      <w:proofErr w:type="spellEnd"/>
      <w:r w:rsidR="004C767B">
        <w:rPr>
          <w:bCs/>
          <w:kern w:val="36"/>
          <w:szCs w:val="28"/>
        </w:rPr>
        <w:t xml:space="preserve"> </w:t>
      </w:r>
      <w:proofErr w:type="spellStart"/>
      <w:r w:rsidR="004C767B">
        <w:rPr>
          <w:bCs/>
          <w:kern w:val="36"/>
          <w:szCs w:val="28"/>
        </w:rPr>
        <w:t>таба</w:t>
      </w:r>
      <w:proofErr w:type="spellEnd"/>
      <w:r w:rsidR="004C767B">
        <w:rPr>
          <w:bCs/>
          <w:kern w:val="36"/>
          <w:szCs w:val="28"/>
        </w:rPr>
        <w:t xml:space="preserve"> – </w:t>
      </w:r>
      <w:r w:rsidR="004C767B">
        <w:rPr>
          <w:bCs/>
          <w:kern w:val="36"/>
          <w:szCs w:val="28"/>
          <w:lang w:val="tt-RU"/>
        </w:rPr>
        <w:t>Катнашучылар</w:t>
      </w:r>
      <w:r w:rsidR="004C767B">
        <w:rPr>
          <w:bCs/>
          <w:kern w:val="36"/>
          <w:szCs w:val="28"/>
        </w:rPr>
        <w:t>)</w:t>
      </w:r>
      <w:r w:rsidR="0049435A" w:rsidRPr="0049435A">
        <w:rPr>
          <w:bCs/>
          <w:kern w:val="36"/>
          <w:szCs w:val="28"/>
        </w:rPr>
        <w:t>.</w:t>
      </w:r>
    </w:p>
    <w:p w:rsidR="0049435A" w:rsidRPr="001B1E6E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1B1E6E">
        <w:rPr>
          <w:szCs w:val="28"/>
          <w:lang w:val="tt-RU"/>
        </w:rPr>
        <w:t>Конкурс</w:t>
      </w:r>
      <w:r w:rsidR="001B1E6E">
        <w:rPr>
          <w:szCs w:val="28"/>
          <w:lang w:val="tt-RU"/>
        </w:rPr>
        <w:t>ка тәк</w:t>
      </w:r>
      <w:r w:rsidR="001B1E6E" w:rsidRPr="001B1E6E">
        <w:rPr>
          <w:szCs w:val="28"/>
          <w:lang w:val="tt-RU"/>
        </w:rPr>
        <w:t>ъ</w:t>
      </w:r>
      <w:r w:rsidR="001B1E6E">
        <w:rPr>
          <w:szCs w:val="28"/>
          <w:lang w:val="tt-RU"/>
        </w:rPr>
        <w:t>дим ителгән конкурс эше бер, ике яки берничә зат тарафыннан башкарылган булырга мөмкин</w:t>
      </w:r>
      <w:r w:rsidRPr="001B1E6E">
        <w:rPr>
          <w:szCs w:val="28"/>
          <w:lang w:val="tt-RU"/>
        </w:rPr>
        <w:t xml:space="preserve">. </w:t>
      </w:r>
    </w:p>
    <w:p w:rsidR="0049435A" w:rsidRPr="001B1E6E" w:rsidRDefault="0049435A" w:rsidP="0049435A">
      <w:pPr>
        <w:pStyle w:val="a4"/>
        <w:rPr>
          <w:szCs w:val="28"/>
          <w:lang w:val="tt-RU"/>
        </w:rPr>
      </w:pPr>
    </w:p>
    <w:p w:rsidR="0049435A" w:rsidRPr="0049435A" w:rsidRDefault="001B7929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>ны үткә</w:t>
      </w:r>
      <w:proofErr w:type="gramStart"/>
      <w:r>
        <w:rPr>
          <w:szCs w:val="28"/>
          <w:lang w:val="tt-RU"/>
        </w:rPr>
        <w:t>р</w:t>
      </w:r>
      <w:proofErr w:type="gramEnd"/>
      <w:r>
        <w:rPr>
          <w:szCs w:val="28"/>
          <w:lang w:val="tt-RU"/>
        </w:rPr>
        <w:t>ү шартлары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D90899" w:rsidRPr="004617FD" w:rsidRDefault="00247850" w:rsidP="004617FD">
      <w:pPr>
        <w:pStyle w:val="a4"/>
        <w:numPr>
          <w:ilvl w:val="1"/>
          <w:numId w:val="1"/>
        </w:numPr>
        <w:rPr>
          <w:szCs w:val="28"/>
          <w:lang w:val="tt-RU"/>
        </w:rPr>
      </w:pPr>
      <w:r>
        <w:rPr>
          <w:szCs w:val="28"/>
          <w:lang w:val="tt-RU"/>
        </w:rPr>
        <w:t xml:space="preserve">Оештыручы </w:t>
      </w:r>
      <w:r w:rsidR="00B942AD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Конкурс үткәрү турындагы карарны аны үткәрү көненә кадәр 60 календар</w:t>
      </w:r>
      <w:proofErr w:type="spellStart"/>
      <w:r>
        <w:rPr>
          <w:szCs w:val="28"/>
        </w:rPr>
        <w:t>ь</w:t>
      </w:r>
      <w:proofErr w:type="spellEnd"/>
      <w:r>
        <w:rPr>
          <w:szCs w:val="28"/>
        </w:rPr>
        <w:t xml:space="preserve"> </w:t>
      </w:r>
      <w:r>
        <w:rPr>
          <w:szCs w:val="28"/>
          <w:lang w:val="tt-RU"/>
        </w:rPr>
        <w:t>көн</w:t>
      </w:r>
      <w:r w:rsidR="004617FD">
        <w:rPr>
          <w:szCs w:val="28"/>
          <w:lang w:val="tt-RU"/>
        </w:rPr>
        <w:t xml:space="preserve">нән дә соңга калмыйча кабул итә. </w:t>
      </w:r>
      <w:r w:rsidR="004617FD" w:rsidRPr="004617FD">
        <w:rPr>
          <w:szCs w:val="28"/>
          <w:lang w:val="tt-RU"/>
        </w:rPr>
        <w:t>О</w:t>
      </w:r>
      <w:r w:rsidR="004617FD">
        <w:rPr>
          <w:szCs w:val="28"/>
          <w:lang w:val="tt-RU"/>
        </w:rPr>
        <w:t>ештыручы,</w:t>
      </w:r>
      <w:r w:rsidR="004617FD" w:rsidRPr="004617FD">
        <w:rPr>
          <w:szCs w:val="28"/>
          <w:lang w:val="tt-RU"/>
        </w:rPr>
        <w:t xml:space="preserve"> </w:t>
      </w:r>
      <w:r w:rsidR="004617FD">
        <w:rPr>
          <w:szCs w:val="28"/>
          <w:lang w:val="tt-RU"/>
        </w:rPr>
        <w:t>әлеге карарны кабул иткәннән соң, җиде календар</w:t>
      </w:r>
      <w:r w:rsidR="004617FD" w:rsidRPr="004617FD">
        <w:rPr>
          <w:szCs w:val="28"/>
          <w:lang w:val="tt-RU"/>
        </w:rPr>
        <w:t xml:space="preserve">ь </w:t>
      </w:r>
      <w:r w:rsidR="004617FD">
        <w:rPr>
          <w:szCs w:val="28"/>
          <w:lang w:val="tt-RU"/>
        </w:rPr>
        <w:t xml:space="preserve">көн эчендә </w:t>
      </w:r>
      <w:r w:rsidR="0008588B">
        <w:rPr>
          <w:szCs w:val="28"/>
          <w:lang w:val="tt-RU"/>
        </w:rPr>
        <w:t>үзенең</w:t>
      </w:r>
      <w:r w:rsidR="004617FD" w:rsidRPr="004617FD">
        <w:rPr>
          <w:szCs w:val="28"/>
          <w:lang w:val="tt-RU"/>
        </w:rPr>
        <w:t xml:space="preserve"> </w:t>
      </w:r>
      <w:r w:rsidR="004617FD" w:rsidRPr="004617FD">
        <w:rPr>
          <w:spacing w:val="-6"/>
          <w:szCs w:val="28"/>
          <w:lang w:val="tt-RU"/>
        </w:rPr>
        <w:t xml:space="preserve">«Интернет» </w:t>
      </w:r>
      <w:r w:rsidR="004617FD">
        <w:rPr>
          <w:szCs w:val="28"/>
          <w:lang w:val="tt-RU"/>
        </w:rPr>
        <w:t>мәг</w:t>
      </w:r>
      <w:r w:rsidR="004617FD" w:rsidRPr="004617FD">
        <w:rPr>
          <w:szCs w:val="28"/>
          <w:lang w:val="tt-RU"/>
        </w:rPr>
        <w:t>ъ</w:t>
      </w:r>
      <w:r w:rsidR="004617FD">
        <w:rPr>
          <w:szCs w:val="28"/>
          <w:lang w:val="tt-RU"/>
        </w:rPr>
        <w:t>лүмат</w:t>
      </w:r>
      <w:r w:rsidR="004617FD" w:rsidRPr="004617FD">
        <w:rPr>
          <w:szCs w:val="28"/>
          <w:lang w:val="tt-RU"/>
        </w:rPr>
        <w:t>-телекоммуникаци</w:t>
      </w:r>
      <w:r w:rsidR="004617FD">
        <w:rPr>
          <w:szCs w:val="28"/>
          <w:lang w:val="tt-RU"/>
        </w:rPr>
        <w:t>я челтәрендәге рәсми сайтында</w:t>
      </w:r>
      <w:r w:rsidR="004617FD" w:rsidRPr="004617FD">
        <w:rPr>
          <w:spacing w:val="-6"/>
          <w:szCs w:val="28"/>
          <w:lang w:val="tt-RU"/>
        </w:rPr>
        <w:t xml:space="preserve"> (</w:t>
      </w:r>
      <w:r w:rsidR="00FE7BB5">
        <w:fldChar w:fldCharType="begin"/>
      </w:r>
      <w:r w:rsidR="00FE7BB5" w:rsidRPr="00B8253A">
        <w:rPr>
          <w:lang w:val="tt-RU"/>
        </w:rPr>
        <w:instrText>HYPERLINK "http://tatmedia.tatarstan.ru"</w:instrText>
      </w:r>
      <w:r w:rsidR="00FE7BB5">
        <w:fldChar w:fldCharType="separate"/>
      </w:r>
      <w:r w:rsidR="004617FD" w:rsidRPr="004617FD">
        <w:rPr>
          <w:spacing w:val="-6"/>
          <w:szCs w:val="28"/>
          <w:lang w:val="tt-RU"/>
        </w:rPr>
        <w:t>http://tatmedia.tatarstan.ru</w:t>
      </w:r>
      <w:r w:rsidR="00FE7BB5">
        <w:fldChar w:fldCharType="end"/>
      </w:r>
      <w:r w:rsidR="004617FD" w:rsidRPr="004617FD">
        <w:rPr>
          <w:spacing w:val="-6"/>
          <w:szCs w:val="28"/>
          <w:lang w:val="tt-RU"/>
        </w:rPr>
        <w:t xml:space="preserve">) </w:t>
      </w:r>
      <w:r w:rsidR="004617FD" w:rsidRPr="004617FD">
        <w:rPr>
          <w:szCs w:val="28"/>
          <w:lang w:val="tt-RU"/>
        </w:rPr>
        <w:t>«</w:t>
      </w:r>
      <w:r w:rsidR="004617FD">
        <w:rPr>
          <w:szCs w:val="28"/>
          <w:lang w:val="tt-RU"/>
        </w:rPr>
        <w:t>Яңалыклар</w:t>
      </w:r>
      <w:r w:rsidR="004617FD" w:rsidRPr="004617FD">
        <w:rPr>
          <w:szCs w:val="28"/>
          <w:lang w:val="tt-RU"/>
        </w:rPr>
        <w:t xml:space="preserve">» </w:t>
      </w:r>
      <w:r w:rsidR="004617FD">
        <w:rPr>
          <w:szCs w:val="28"/>
          <w:lang w:val="tt-RU"/>
        </w:rPr>
        <w:t>һәм</w:t>
      </w:r>
      <w:r w:rsidR="004617FD" w:rsidRPr="004617FD">
        <w:rPr>
          <w:szCs w:val="28"/>
          <w:lang w:val="tt-RU"/>
        </w:rPr>
        <w:t xml:space="preserve"> «Конкурс</w:t>
      </w:r>
      <w:r w:rsidR="004617FD">
        <w:rPr>
          <w:szCs w:val="28"/>
          <w:lang w:val="tt-RU"/>
        </w:rPr>
        <w:t>лар</w:t>
      </w:r>
      <w:r w:rsidR="004617FD" w:rsidRPr="004617FD">
        <w:rPr>
          <w:szCs w:val="28"/>
          <w:lang w:val="tt-RU"/>
        </w:rPr>
        <w:t>»</w:t>
      </w:r>
      <w:r w:rsidR="004617FD">
        <w:rPr>
          <w:szCs w:val="28"/>
          <w:lang w:val="tt-RU"/>
        </w:rPr>
        <w:t xml:space="preserve"> бүлек</w:t>
      </w:r>
      <w:r w:rsidR="0008588B">
        <w:rPr>
          <w:szCs w:val="28"/>
          <w:lang w:val="tt-RU"/>
        </w:rPr>
        <w:t>ләрендә</w:t>
      </w:r>
      <w:r w:rsidR="004617FD">
        <w:rPr>
          <w:szCs w:val="28"/>
          <w:lang w:val="tt-RU"/>
        </w:rPr>
        <w:t xml:space="preserve"> </w:t>
      </w:r>
      <w:r w:rsidR="0008588B" w:rsidRPr="004617FD">
        <w:rPr>
          <w:szCs w:val="28"/>
          <w:lang w:val="tt-RU"/>
        </w:rPr>
        <w:t>Конкурс</w:t>
      </w:r>
      <w:r w:rsidR="0008588B">
        <w:rPr>
          <w:szCs w:val="28"/>
          <w:lang w:val="tt-RU"/>
        </w:rPr>
        <w:t xml:space="preserve"> турында мәг</w:t>
      </w:r>
      <w:r w:rsidR="0008588B" w:rsidRPr="004617FD">
        <w:rPr>
          <w:szCs w:val="28"/>
          <w:lang w:val="tt-RU"/>
        </w:rPr>
        <w:t>ъ</w:t>
      </w:r>
      <w:r w:rsidR="0008588B">
        <w:rPr>
          <w:szCs w:val="28"/>
          <w:lang w:val="tt-RU"/>
        </w:rPr>
        <w:t xml:space="preserve">лүмат </w:t>
      </w:r>
      <w:r w:rsidR="004617FD">
        <w:rPr>
          <w:szCs w:val="28"/>
          <w:lang w:val="tt-RU"/>
        </w:rPr>
        <w:t>урнаштыра</w:t>
      </w:r>
      <w:r w:rsidR="00D90899" w:rsidRPr="004617FD">
        <w:rPr>
          <w:szCs w:val="28"/>
          <w:lang w:val="tt-RU"/>
        </w:rPr>
        <w:t xml:space="preserve">, </w:t>
      </w:r>
      <w:r w:rsidR="0008588B">
        <w:rPr>
          <w:szCs w:val="28"/>
          <w:lang w:val="tt-RU"/>
        </w:rPr>
        <w:t xml:space="preserve">әлеге мәгълүмат </w:t>
      </w:r>
      <w:r w:rsidR="004617FD">
        <w:rPr>
          <w:szCs w:val="28"/>
          <w:lang w:val="tt-RU"/>
        </w:rPr>
        <w:t xml:space="preserve"> </w:t>
      </w:r>
      <w:r w:rsidR="00B52885" w:rsidRPr="004617FD">
        <w:rPr>
          <w:szCs w:val="28"/>
          <w:lang w:val="tt-RU"/>
        </w:rPr>
        <w:t>О</w:t>
      </w:r>
      <w:r w:rsidR="004617FD">
        <w:rPr>
          <w:szCs w:val="28"/>
          <w:lang w:val="tt-RU"/>
        </w:rPr>
        <w:t>ештыручының</w:t>
      </w:r>
      <w:r w:rsidR="00F326D9" w:rsidRPr="004617FD">
        <w:rPr>
          <w:szCs w:val="28"/>
          <w:lang w:val="tt-RU"/>
        </w:rPr>
        <w:t xml:space="preserve"> Конкурс</w:t>
      </w:r>
      <w:r w:rsidR="004617FD">
        <w:rPr>
          <w:szCs w:val="28"/>
          <w:lang w:val="tt-RU"/>
        </w:rPr>
        <w:t xml:space="preserve"> үткәрү хакында карар кабул ит</w:t>
      </w:r>
      <w:r w:rsidR="0008588B">
        <w:rPr>
          <w:szCs w:val="28"/>
          <w:lang w:val="tt-RU"/>
        </w:rPr>
        <w:t>ү</w:t>
      </w:r>
      <w:r w:rsidR="004617FD">
        <w:rPr>
          <w:szCs w:val="28"/>
          <w:lang w:val="tt-RU"/>
        </w:rPr>
        <w:t xml:space="preserve"> көне</w:t>
      </w:r>
      <w:r w:rsidR="00B52885" w:rsidRPr="004617FD">
        <w:rPr>
          <w:szCs w:val="28"/>
          <w:lang w:val="tt-RU"/>
        </w:rPr>
        <w:t>,</w:t>
      </w:r>
      <w:r w:rsidR="00F326D9" w:rsidRPr="004617FD">
        <w:rPr>
          <w:szCs w:val="28"/>
          <w:lang w:val="tt-RU"/>
        </w:rPr>
        <w:t xml:space="preserve"> Конкурс</w:t>
      </w:r>
      <w:r w:rsidR="004617FD">
        <w:rPr>
          <w:szCs w:val="28"/>
          <w:lang w:val="tt-RU"/>
        </w:rPr>
        <w:t xml:space="preserve">ны үткәрү </w:t>
      </w:r>
      <w:r w:rsidR="0008588B">
        <w:rPr>
          <w:szCs w:val="28"/>
          <w:lang w:val="tt-RU"/>
        </w:rPr>
        <w:t>датасы</w:t>
      </w:r>
      <w:r w:rsidR="004617FD">
        <w:rPr>
          <w:szCs w:val="28"/>
          <w:lang w:val="tt-RU"/>
        </w:rPr>
        <w:t>, вакыты һәм урыны</w:t>
      </w:r>
      <w:r w:rsidR="00D90899" w:rsidRPr="004617FD">
        <w:rPr>
          <w:szCs w:val="28"/>
          <w:lang w:val="tt-RU"/>
        </w:rPr>
        <w:t>, Конкурс</w:t>
      </w:r>
      <w:r w:rsidR="004617FD">
        <w:rPr>
          <w:szCs w:val="28"/>
          <w:lang w:val="tt-RU"/>
        </w:rPr>
        <w:t>ка документлар кабул ит</w:t>
      </w:r>
      <w:r w:rsidR="0008588B">
        <w:rPr>
          <w:szCs w:val="28"/>
          <w:lang w:val="tt-RU"/>
        </w:rPr>
        <w:t>ел</w:t>
      </w:r>
      <w:r w:rsidR="004617FD">
        <w:rPr>
          <w:szCs w:val="28"/>
          <w:lang w:val="tt-RU"/>
        </w:rPr>
        <w:t>ә башлау һәм тәмамла</w:t>
      </w:r>
      <w:r w:rsidR="0008588B">
        <w:rPr>
          <w:szCs w:val="28"/>
          <w:lang w:val="tt-RU"/>
        </w:rPr>
        <w:t>н</w:t>
      </w:r>
      <w:r w:rsidR="004617FD">
        <w:rPr>
          <w:szCs w:val="28"/>
          <w:lang w:val="tt-RU"/>
        </w:rPr>
        <w:t xml:space="preserve">у </w:t>
      </w:r>
      <w:r w:rsidR="0008588B">
        <w:rPr>
          <w:szCs w:val="28"/>
          <w:lang w:val="tt-RU"/>
        </w:rPr>
        <w:t>датасы</w:t>
      </w:r>
      <w:r w:rsidR="004617FD">
        <w:rPr>
          <w:szCs w:val="28"/>
          <w:lang w:val="tt-RU"/>
        </w:rPr>
        <w:t xml:space="preserve"> һәм вакыты</w:t>
      </w:r>
      <w:r w:rsidR="00D90899" w:rsidRPr="004617FD">
        <w:rPr>
          <w:szCs w:val="28"/>
          <w:lang w:val="tt-RU"/>
        </w:rPr>
        <w:t xml:space="preserve">; </w:t>
      </w:r>
      <w:r w:rsidR="00F326D9" w:rsidRPr="004617FD">
        <w:rPr>
          <w:szCs w:val="28"/>
          <w:lang w:val="tt-RU"/>
        </w:rPr>
        <w:t>Конкурс</w:t>
      </w:r>
      <w:r w:rsidR="004617FD">
        <w:rPr>
          <w:szCs w:val="28"/>
          <w:lang w:val="tt-RU"/>
        </w:rPr>
        <w:t>ка тәк</w:t>
      </w:r>
      <w:r w:rsidR="004617FD" w:rsidRPr="004617FD">
        <w:rPr>
          <w:szCs w:val="28"/>
          <w:lang w:val="tt-RU"/>
        </w:rPr>
        <w:t>ъ</w:t>
      </w:r>
      <w:r w:rsidR="004617FD">
        <w:rPr>
          <w:szCs w:val="28"/>
          <w:lang w:val="tt-RU"/>
        </w:rPr>
        <w:t>дим ителгән</w:t>
      </w:r>
      <w:r w:rsidR="00F326D9" w:rsidRPr="004617FD">
        <w:rPr>
          <w:szCs w:val="28"/>
          <w:lang w:val="tt-RU"/>
        </w:rPr>
        <w:t xml:space="preserve"> </w:t>
      </w:r>
      <w:r w:rsidR="00B52885" w:rsidRPr="004617FD">
        <w:rPr>
          <w:szCs w:val="28"/>
          <w:lang w:val="tt-RU"/>
        </w:rPr>
        <w:t>документ</w:t>
      </w:r>
      <w:r w:rsidR="004617FD">
        <w:rPr>
          <w:szCs w:val="28"/>
          <w:lang w:val="tt-RU"/>
        </w:rPr>
        <w:t>ларны карап тикшерү чоры</w:t>
      </w:r>
      <w:r w:rsidR="00D90899" w:rsidRPr="004617FD">
        <w:rPr>
          <w:szCs w:val="28"/>
          <w:lang w:val="tt-RU"/>
        </w:rPr>
        <w:t xml:space="preserve"> </w:t>
      </w:r>
      <w:r w:rsidR="004617FD">
        <w:rPr>
          <w:szCs w:val="28"/>
          <w:lang w:val="tt-RU"/>
        </w:rPr>
        <w:t>һәм</w:t>
      </w:r>
      <w:r w:rsidR="00D90899" w:rsidRPr="004617FD">
        <w:rPr>
          <w:szCs w:val="28"/>
          <w:lang w:val="tt-RU"/>
        </w:rPr>
        <w:t xml:space="preserve"> </w:t>
      </w:r>
      <w:r w:rsidR="00F326D9" w:rsidRPr="004617FD">
        <w:rPr>
          <w:szCs w:val="28"/>
          <w:lang w:val="tt-RU"/>
        </w:rPr>
        <w:t>Конкурс</w:t>
      </w:r>
      <w:r w:rsidR="0008588B">
        <w:rPr>
          <w:szCs w:val="28"/>
          <w:lang w:val="tt-RU"/>
        </w:rPr>
        <w:t xml:space="preserve">ка </w:t>
      </w:r>
      <w:r w:rsidR="004617FD">
        <w:rPr>
          <w:szCs w:val="28"/>
          <w:lang w:val="tt-RU"/>
        </w:rPr>
        <w:t xml:space="preserve"> йомгак ясау</w:t>
      </w:r>
      <w:r w:rsidR="0008588B">
        <w:rPr>
          <w:szCs w:val="28"/>
          <w:lang w:val="tt-RU"/>
        </w:rPr>
        <w:t xml:space="preserve"> датасы</w:t>
      </w:r>
      <w:r w:rsidR="00D90899" w:rsidRPr="004617FD">
        <w:rPr>
          <w:szCs w:val="28"/>
          <w:lang w:val="tt-RU"/>
        </w:rPr>
        <w:t xml:space="preserve">; </w:t>
      </w:r>
      <w:r w:rsidR="004617FD">
        <w:rPr>
          <w:szCs w:val="28"/>
          <w:lang w:val="tt-RU"/>
        </w:rPr>
        <w:t xml:space="preserve">җиңүчеләрне бүләкләү </w:t>
      </w:r>
      <w:r w:rsidR="0008588B">
        <w:rPr>
          <w:szCs w:val="28"/>
          <w:lang w:val="tt-RU"/>
        </w:rPr>
        <w:t>датасы</w:t>
      </w:r>
      <w:r w:rsidR="004617FD">
        <w:rPr>
          <w:szCs w:val="28"/>
          <w:lang w:val="tt-RU"/>
        </w:rPr>
        <w:t xml:space="preserve">, вакыты һәм урыны </w:t>
      </w:r>
      <w:r w:rsidR="0008588B">
        <w:rPr>
          <w:szCs w:val="28"/>
          <w:lang w:val="tt-RU"/>
        </w:rPr>
        <w:t>турында хәбәр итә.</w:t>
      </w:r>
    </w:p>
    <w:p w:rsidR="00D90899" w:rsidRDefault="00B70B17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>
        <w:rPr>
          <w:szCs w:val="28"/>
          <w:lang w:val="tt-RU"/>
        </w:rPr>
        <w:t>Әгәр</w:t>
      </w:r>
      <w:r w:rsidR="00D90899" w:rsidRPr="00FB688D">
        <w:rPr>
          <w:szCs w:val="28"/>
          <w:lang w:val="tt-RU"/>
        </w:rPr>
        <w:t xml:space="preserve"> Конкурс</w:t>
      </w:r>
      <w:r>
        <w:rPr>
          <w:szCs w:val="28"/>
          <w:lang w:val="tt-RU"/>
        </w:rPr>
        <w:t>ка бер</w:t>
      </w:r>
      <w:r w:rsidR="00D90899" w:rsidRPr="00FB688D">
        <w:rPr>
          <w:szCs w:val="28"/>
          <w:lang w:val="tt-RU"/>
        </w:rPr>
        <w:t xml:space="preserve"> </w:t>
      </w:r>
      <w:r w:rsidR="00FB688D">
        <w:rPr>
          <w:szCs w:val="28"/>
          <w:lang w:val="tt-RU"/>
        </w:rPr>
        <w:t>генә</w:t>
      </w:r>
      <w:r w:rsidR="00FB688D" w:rsidRPr="00FB688D">
        <w:rPr>
          <w:szCs w:val="28"/>
          <w:lang w:val="tt-RU"/>
        </w:rPr>
        <w:t xml:space="preserve"> </w:t>
      </w:r>
      <w:r w:rsidR="0008588B">
        <w:rPr>
          <w:szCs w:val="28"/>
          <w:lang w:val="tt-RU"/>
        </w:rPr>
        <w:t>гариза</w:t>
      </w:r>
      <w:r>
        <w:rPr>
          <w:szCs w:val="28"/>
          <w:lang w:val="tt-RU"/>
        </w:rPr>
        <w:t xml:space="preserve"> тапшырылса яки бер</w:t>
      </w:r>
      <w:r w:rsidR="00D90899" w:rsidRPr="00FB688D">
        <w:rPr>
          <w:szCs w:val="28"/>
          <w:lang w:val="tt-RU"/>
        </w:rPr>
        <w:t xml:space="preserve"> </w:t>
      </w:r>
      <w:r w:rsidR="0008588B">
        <w:rPr>
          <w:szCs w:val="28"/>
          <w:lang w:val="tt-RU"/>
        </w:rPr>
        <w:t>гариза</w:t>
      </w:r>
      <w:r>
        <w:rPr>
          <w:szCs w:val="28"/>
          <w:lang w:val="tt-RU"/>
        </w:rPr>
        <w:t xml:space="preserve"> да тапшырылмаса</w:t>
      </w:r>
      <w:r w:rsidR="00D90899" w:rsidRPr="00FB688D">
        <w:rPr>
          <w:szCs w:val="28"/>
          <w:lang w:val="tt-RU"/>
        </w:rPr>
        <w:t xml:space="preserve">, Конкурс </w:t>
      </w:r>
      <w:r>
        <w:rPr>
          <w:szCs w:val="28"/>
          <w:lang w:val="tt-RU"/>
        </w:rPr>
        <w:t>үткәрелмәгән булып санала</w:t>
      </w:r>
      <w:r w:rsidR="00D90899" w:rsidRPr="00FB688D">
        <w:rPr>
          <w:szCs w:val="28"/>
          <w:lang w:val="tt-RU"/>
        </w:rPr>
        <w:t>.</w:t>
      </w:r>
    </w:p>
    <w:p w:rsidR="00624192" w:rsidRPr="00624192" w:rsidRDefault="00624192" w:rsidP="00624192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624192">
        <w:rPr>
          <w:szCs w:val="28"/>
          <w:lang w:val="tt-RU"/>
        </w:rPr>
        <w:t>Конкурска</w:t>
      </w:r>
      <w:r w:rsidRPr="00624192">
        <w:rPr>
          <w:b/>
          <w:szCs w:val="28"/>
          <w:lang w:val="tt-RU"/>
        </w:rPr>
        <w:t xml:space="preserve"> </w:t>
      </w:r>
      <w:r>
        <w:rPr>
          <w:szCs w:val="28"/>
          <w:lang w:val="tt-RU"/>
        </w:rPr>
        <w:t>ә</w:t>
      </w:r>
      <w:r w:rsidRPr="00624192">
        <w:rPr>
          <w:szCs w:val="28"/>
          <w:lang w:val="tt-RU"/>
        </w:rPr>
        <w:t>леге Нигезләмәнең 6.1 пункты нигезендә Татарстан Республикасы дәүләт телләренең берсендә иҗат ителгән</w:t>
      </w:r>
      <w:r>
        <w:rPr>
          <w:szCs w:val="28"/>
          <w:lang w:val="tt-RU"/>
        </w:rPr>
        <w:t>,</w:t>
      </w:r>
      <w:r w:rsidRPr="00624192">
        <w:rPr>
          <w:szCs w:val="28"/>
          <w:lang w:val="tt-RU"/>
        </w:rPr>
        <w:t xml:space="preserve"> </w:t>
      </w:r>
      <w:r>
        <w:rPr>
          <w:szCs w:val="28"/>
          <w:lang w:val="tt-RU"/>
        </w:rPr>
        <w:t xml:space="preserve">Конкурсның өстенлекле юнәлешләренә туры килә торган </w:t>
      </w:r>
      <w:r w:rsidR="00B942AD">
        <w:rPr>
          <w:szCs w:val="28"/>
          <w:lang w:val="tt-RU"/>
        </w:rPr>
        <w:t xml:space="preserve"> һәм к</w:t>
      </w:r>
      <w:r w:rsidR="00B942AD" w:rsidRPr="00624192">
        <w:rPr>
          <w:szCs w:val="28"/>
          <w:lang w:val="tt-RU"/>
        </w:rPr>
        <w:t>онкурс</w:t>
      </w:r>
      <w:r w:rsidR="00B942AD">
        <w:rPr>
          <w:szCs w:val="28"/>
          <w:lang w:val="tt-RU"/>
        </w:rPr>
        <w:t xml:space="preserve"> игълан ителергә бер ел кала</w:t>
      </w:r>
      <w:r w:rsidR="00B942AD" w:rsidRPr="00624192">
        <w:rPr>
          <w:szCs w:val="28"/>
          <w:lang w:val="tt-RU"/>
        </w:rPr>
        <w:t xml:space="preserve"> </w:t>
      </w:r>
      <w:r w:rsidR="00B942AD">
        <w:rPr>
          <w:szCs w:val="28"/>
          <w:lang w:val="tt-RU"/>
        </w:rPr>
        <w:t xml:space="preserve">башкарылган </w:t>
      </w:r>
      <w:r w:rsidRPr="00624192">
        <w:rPr>
          <w:szCs w:val="28"/>
          <w:lang w:val="tt-RU"/>
        </w:rPr>
        <w:t>эшләр кабул ителә</w:t>
      </w:r>
      <w:r>
        <w:rPr>
          <w:szCs w:val="28"/>
          <w:lang w:val="tt-RU"/>
        </w:rPr>
        <w:t>.</w:t>
      </w:r>
    </w:p>
    <w:p w:rsidR="0049435A" w:rsidRPr="007F5637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7F5637">
        <w:rPr>
          <w:szCs w:val="28"/>
          <w:lang w:val="tt-RU"/>
        </w:rPr>
        <w:t>Конкурс</w:t>
      </w:r>
      <w:r w:rsidR="003E0111">
        <w:rPr>
          <w:szCs w:val="28"/>
          <w:lang w:val="tt-RU"/>
        </w:rPr>
        <w:t>ка</w:t>
      </w:r>
      <w:r w:rsidRPr="007F5637">
        <w:rPr>
          <w:szCs w:val="28"/>
          <w:lang w:val="tt-RU"/>
        </w:rPr>
        <w:t xml:space="preserve"> </w:t>
      </w:r>
      <w:r w:rsidR="0008588B">
        <w:rPr>
          <w:szCs w:val="28"/>
          <w:lang w:val="tt-RU"/>
        </w:rPr>
        <w:t xml:space="preserve">түбәндәге </w:t>
      </w:r>
      <w:r w:rsidR="003E0111">
        <w:rPr>
          <w:szCs w:val="28"/>
          <w:lang w:val="tt-RU"/>
        </w:rPr>
        <w:t>эшләр кабул ителә</w:t>
      </w:r>
      <w:r w:rsidRPr="007F5637">
        <w:rPr>
          <w:szCs w:val="28"/>
          <w:lang w:val="tt-RU"/>
        </w:rPr>
        <w:t>:</w:t>
      </w:r>
    </w:p>
    <w:p w:rsidR="0049435A" w:rsidRPr="007F5637" w:rsidRDefault="00FA7D17" w:rsidP="0049435A">
      <w:pPr>
        <w:pStyle w:val="a4"/>
        <w:rPr>
          <w:szCs w:val="28"/>
          <w:lang w:val="tt-RU"/>
        </w:rPr>
      </w:pPr>
      <w:r w:rsidRPr="007F5637">
        <w:rPr>
          <w:szCs w:val="28"/>
          <w:lang w:val="tt-RU"/>
        </w:rPr>
        <w:t>MP4</w:t>
      </w:r>
      <w:r>
        <w:rPr>
          <w:szCs w:val="28"/>
          <w:lang w:val="tt-RU"/>
        </w:rPr>
        <w:t xml:space="preserve"> 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 xml:space="preserve">күчереп алу өчен </w:t>
      </w:r>
      <w:r w:rsidRPr="007F5637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 форматында </w:t>
      </w:r>
      <w:r w:rsidRPr="007F5637">
        <w:rPr>
          <w:szCs w:val="28"/>
          <w:lang w:val="tt-RU"/>
        </w:rPr>
        <w:t xml:space="preserve">СD- 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 DVD-диск</w:t>
      </w:r>
      <w:r>
        <w:rPr>
          <w:szCs w:val="28"/>
          <w:lang w:val="tt-RU"/>
        </w:rPr>
        <w:t>та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и) флеш-карт</w:t>
      </w:r>
      <w:r>
        <w:rPr>
          <w:szCs w:val="28"/>
          <w:lang w:val="tt-RU"/>
        </w:rPr>
        <w:t>ада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кимендә</w:t>
      </w:r>
      <w:r w:rsidRPr="007F5637">
        <w:rPr>
          <w:szCs w:val="28"/>
          <w:lang w:val="tt-RU"/>
        </w:rPr>
        <w:t xml:space="preserve"> 15 секунд</w:t>
      </w:r>
      <w:r>
        <w:rPr>
          <w:szCs w:val="28"/>
          <w:lang w:val="tt-RU"/>
        </w:rPr>
        <w:t xml:space="preserve"> дәвам</w:t>
      </w:r>
      <w:r w:rsidR="00596BC5">
        <w:rPr>
          <w:szCs w:val="28"/>
          <w:lang w:val="tt-RU"/>
        </w:rPr>
        <w:t>ындагы</w:t>
      </w:r>
      <w:r w:rsidRPr="007F5637">
        <w:rPr>
          <w:szCs w:val="28"/>
          <w:lang w:val="tt-RU"/>
        </w:rPr>
        <w:t xml:space="preserve"> телеви</w:t>
      </w:r>
      <w:r w:rsidR="00596BC5">
        <w:rPr>
          <w:szCs w:val="28"/>
          <w:lang w:val="tt-RU"/>
        </w:rPr>
        <w:t>зион</w:t>
      </w:r>
      <w:r>
        <w:rPr>
          <w:szCs w:val="28"/>
          <w:lang w:val="tt-RU"/>
        </w:rPr>
        <w:t xml:space="preserve"> эшләр </w:t>
      </w:r>
      <w:r w:rsidR="0049435A" w:rsidRPr="007F5637">
        <w:rPr>
          <w:szCs w:val="28"/>
          <w:lang w:val="tt-RU"/>
        </w:rPr>
        <w:t>(программ</w:t>
      </w:r>
      <w:r>
        <w:rPr>
          <w:szCs w:val="28"/>
          <w:lang w:val="tt-RU"/>
        </w:rPr>
        <w:t>алар</w:t>
      </w:r>
      <w:r w:rsidR="0049435A" w:rsidRPr="007F5637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махсус</w:t>
      </w:r>
      <w:r w:rsidR="0049435A" w:rsidRPr="007F5637">
        <w:rPr>
          <w:szCs w:val="28"/>
          <w:lang w:val="tt-RU"/>
        </w:rPr>
        <w:t xml:space="preserve"> репортаж</w:t>
      </w:r>
      <w:r>
        <w:rPr>
          <w:szCs w:val="28"/>
          <w:lang w:val="tt-RU"/>
        </w:rPr>
        <w:t>лар</w:t>
      </w:r>
      <w:r w:rsidR="0049435A" w:rsidRPr="007F5637">
        <w:rPr>
          <w:szCs w:val="28"/>
          <w:lang w:val="tt-RU"/>
        </w:rPr>
        <w:t>, телесюжет</w:t>
      </w:r>
      <w:r w:rsidR="00B52885" w:rsidRPr="007F5637">
        <w:rPr>
          <w:szCs w:val="28"/>
          <w:lang w:val="tt-RU"/>
        </w:rPr>
        <w:t xml:space="preserve"> </w:t>
      </w:r>
      <w:r w:rsidRPr="007F5637">
        <w:rPr>
          <w:szCs w:val="28"/>
          <w:lang w:val="tt-RU"/>
        </w:rPr>
        <w:t>цикл</w:t>
      </w:r>
      <w:r>
        <w:rPr>
          <w:szCs w:val="28"/>
          <w:lang w:val="tt-RU"/>
        </w:rPr>
        <w:t>лар</w:t>
      </w:r>
      <w:r w:rsidRPr="007F5637">
        <w:rPr>
          <w:szCs w:val="28"/>
          <w:lang w:val="tt-RU"/>
        </w:rPr>
        <w:t xml:space="preserve">ы </w:t>
      </w:r>
      <w:r>
        <w:rPr>
          <w:szCs w:val="28"/>
          <w:lang w:val="tt-RU"/>
        </w:rPr>
        <w:t>һәм башка телеви</w:t>
      </w:r>
      <w:r w:rsidR="00596BC5">
        <w:rPr>
          <w:szCs w:val="28"/>
          <w:lang w:val="tt-RU"/>
        </w:rPr>
        <w:t>зион</w:t>
      </w:r>
      <w:r>
        <w:rPr>
          <w:szCs w:val="28"/>
          <w:lang w:val="tt-RU"/>
        </w:rPr>
        <w:t xml:space="preserve"> эшләр</w:t>
      </w:r>
      <w:r w:rsidR="0049435A" w:rsidRPr="007F5637">
        <w:rPr>
          <w:szCs w:val="28"/>
          <w:lang w:val="tt-RU"/>
        </w:rPr>
        <w:t>)</w:t>
      </w:r>
      <w:r w:rsidR="00C80098" w:rsidRPr="007F5637">
        <w:rPr>
          <w:szCs w:val="28"/>
          <w:lang w:val="tt-RU"/>
        </w:rPr>
        <w:t>;</w:t>
      </w:r>
    </w:p>
    <w:p w:rsidR="0049435A" w:rsidRPr="001836F1" w:rsidRDefault="001836F1" w:rsidP="001836F1">
      <w:pPr>
        <w:pStyle w:val="a4"/>
        <w:rPr>
          <w:szCs w:val="28"/>
          <w:lang w:val="tt-RU"/>
        </w:rPr>
      </w:pPr>
      <w:r w:rsidRPr="007F5637">
        <w:rPr>
          <w:szCs w:val="28"/>
          <w:lang w:val="tt-RU"/>
        </w:rPr>
        <w:t>MP4</w:t>
      </w:r>
      <w:r>
        <w:rPr>
          <w:szCs w:val="28"/>
          <w:lang w:val="tt-RU"/>
        </w:rPr>
        <w:t xml:space="preserve"> 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 xml:space="preserve">күчереп алу өчен </w:t>
      </w:r>
      <w:r w:rsidRPr="007F5637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 форматында </w:t>
      </w:r>
      <w:r w:rsidRPr="007F5637">
        <w:rPr>
          <w:szCs w:val="28"/>
          <w:lang w:val="tt-RU"/>
        </w:rPr>
        <w:t xml:space="preserve">СD- 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 DVD-диск</w:t>
      </w:r>
      <w:r>
        <w:rPr>
          <w:szCs w:val="28"/>
          <w:lang w:val="tt-RU"/>
        </w:rPr>
        <w:t>та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һәм</w:t>
      </w:r>
      <w:r w:rsidRPr="007F5637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7F5637">
        <w:rPr>
          <w:szCs w:val="28"/>
          <w:lang w:val="tt-RU"/>
        </w:rPr>
        <w:t>и) флеш-карт</w:t>
      </w:r>
      <w:r>
        <w:rPr>
          <w:szCs w:val="28"/>
          <w:lang w:val="tt-RU"/>
        </w:rPr>
        <w:t>ада</w:t>
      </w:r>
      <w:r w:rsidRPr="007F563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кимендә</w:t>
      </w:r>
      <w:r w:rsidRPr="007F5637">
        <w:rPr>
          <w:szCs w:val="28"/>
          <w:lang w:val="tt-RU"/>
        </w:rPr>
        <w:t xml:space="preserve"> 15 секунд</w:t>
      </w:r>
      <w:r>
        <w:rPr>
          <w:szCs w:val="28"/>
          <w:lang w:val="tt-RU"/>
        </w:rPr>
        <w:t xml:space="preserve"> дәвамлылыкта</w:t>
      </w:r>
      <w:r w:rsidRPr="007F5637">
        <w:rPr>
          <w:szCs w:val="28"/>
          <w:lang w:val="tt-RU"/>
        </w:rPr>
        <w:t xml:space="preserve"> </w:t>
      </w:r>
      <w:r w:rsidR="0049435A" w:rsidRPr="007F5637">
        <w:rPr>
          <w:szCs w:val="28"/>
          <w:lang w:val="tt-RU"/>
        </w:rPr>
        <w:t>радиосюжет</w:t>
      </w:r>
      <w:r>
        <w:rPr>
          <w:szCs w:val="28"/>
          <w:lang w:val="tt-RU"/>
        </w:rPr>
        <w:t>лар</w:t>
      </w:r>
      <w:r w:rsidR="0049435A" w:rsidRPr="007F5637">
        <w:rPr>
          <w:szCs w:val="28"/>
          <w:lang w:val="tt-RU"/>
        </w:rPr>
        <w:t xml:space="preserve"> (программ</w:t>
      </w:r>
      <w:r>
        <w:rPr>
          <w:szCs w:val="28"/>
          <w:lang w:val="tt-RU"/>
        </w:rPr>
        <w:t>алар</w:t>
      </w:r>
      <w:r w:rsidR="0049435A" w:rsidRPr="007F5637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махсус</w:t>
      </w:r>
      <w:r w:rsidR="0049435A" w:rsidRPr="007F5637">
        <w:rPr>
          <w:szCs w:val="28"/>
          <w:lang w:val="tt-RU"/>
        </w:rPr>
        <w:t xml:space="preserve"> репортаж</w:t>
      </w:r>
      <w:r>
        <w:rPr>
          <w:szCs w:val="28"/>
          <w:lang w:val="tt-RU"/>
        </w:rPr>
        <w:t>лар</w:t>
      </w:r>
      <w:r w:rsidR="0049435A" w:rsidRPr="007F5637">
        <w:rPr>
          <w:szCs w:val="28"/>
          <w:lang w:val="tt-RU"/>
        </w:rPr>
        <w:t>, радиосюжет</w:t>
      </w:r>
      <w:r>
        <w:rPr>
          <w:szCs w:val="28"/>
          <w:lang w:val="tt-RU"/>
        </w:rPr>
        <w:t>лар</w:t>
      </w:r>
      <w:r w:rsidRPr="007F5637">
        <w:rPr>
          <w:szCs w:val="28"/>
          <w:lang w:val="tt-RU"/>
        </w:rPr>
        <w:t xml:space="preserve"> цикл</w:t>
      </w:r>
      <w:r>
        <w:rPr>
          <w:szCs w:val="28"/>
          <w:lang w:val="tt-RU"/>
        </w:rPr>
        <w:t>лар</w:t>
      </w:r>
      <w:r w:rsidRPr="007F5637">
        <w:rPr>
          <w:szCs w:val="28"/>
          <w:lang w:val="tt-RU"/>
        </w:rPr>
        <w:t>ы</w:t>
      </w:r>
      <w:r w:rsidR="0049435A" w:rsidRPr="007F5637">
        <w:rPr>
          <w:szCs w:val="28"/>
          <w:lang w:val="tt-RU"/>
        </w:rPr>
        <w:t>)</w:t>
      </w:r>
      <w:r w:rsidR="00C80098" w:rsidRPr="007F5637">
        <w:rPr>
          <w:szCs w:val="28"/>
          <w:lang w:val="tt-RU"/>
        </w:rPr>
        <w:t>;</w:t>
      </w:r>
    </w:p>
    <w:p w:rsidR="00666B1A" w:rsidRDefault="001836F1" w:rsidP="00666B1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>җитәкче имзасы һәм</w:t>
      </w:r>
      <w:r w:rsidRPr="001836F1">
        <w:rPr>
          <w:szCs w:val="28"/>
          <w:lang w:val="tt-RU"/>
        </w:rPr>
        <w:t xml:space="preserve"> юриди</w:t>
      </w:r>
      <w:r>
        <w:rPr>
          <w:szCs w:val="28"/>
          <w:lang w:val="tt-RU"/>
        </w:rPr>
        <w:t xml:space="preserve">к зат мөһере </w:t>
      </w:r>
      <w:r w:rsidR="00136BDE" w:rsidRPr="001836F1">
        <w:rPr>
          <w:szCs w:val="28"/>
          <w:lang w:val="tt-RU"/>
        </w:rPr>
        <w:t>(</w:t>
      </w:r>
      <w:r w:rsidR="00136BDE">
        <w:rPr>
          <w:szCs w:val="28"/>
          <w:lang w:val="tt-RU"/>
        </w:rPr>
        <w:t>булганда</w:t>
      </w:r>
      <w:r w:rsidR="00136BDE" w:rsidRPr="001836F1">
        <w:rPr>
          <w:szCs w:val="28"/>
          <w:lang w:val="tt-RU"/>
        </w:rPr>
        <w:t xml:space="preserve">) </w:t>
      </w:r>
      <w:r>
        <w:rPr>
          <w:szCs w:val="28"/>
          <w:lang w:val="tt-RU"/>
        </w:rPr>
        <w:t xml:space="preserve">белән яисә </w:t>
      </w:r>
      <w:r w:rsidRPr="001836F1">
        <w:rPr>
          <w:szCs w:val="28"/>
          <w:lang w:val="tt-RU"/>
        </w:rPr>
        <w:t>физи</w:t>
      </w:r>
      <w:r>
        <w:rPr>
          <w:szCs w:val="28"/>
          <w:lang w:val="tt-RU"/>
        </w:rPr>
        <w:t>к затлар өчен</w:t>
      </w:r>
      <w:r w:rsidRPr="001836F1">
        <w:rPr>
          <w:szCs w:val="28"/>
          <w:lang w:val="tt-RU"/>
        </w:rPr>
        <w:t xml:space="preserve"> автор</w:t>
      </w:r>
      <w:r>
        <w:rPr>
          <w:szCs w:val="28"/>
          <w:lang w:val="tt-RU"/>
        </w:rPr>
        <w:t xml:space="preserve"> имзасы белән таныкланган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 xml:space="preserve">кимендә </w:t>
      </w:r>
      <w:r w:rsidRPr="001836F1">
        <w:rPr>
          <w:szCs w:val="28"/>
          <w:lang w:val="tt-RU"/>
        </w:rPr>
        <w:t xml:space="preserve">500 </w:t>
      </w:r>
      <w:r>
        <w:rPr>
          <w:szCs w:val="28"/>
          <w:lang w:val="tt-RU"/>
        </w:rPr>
        <w:t>билгедән торган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төп нөсхәдә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 xml:space="preserve">һәм </w:t>
      </w:r>
      <w:r w:rsidRPr="001836F1">
        <w:rPr>
          <w:szCs w:val="28"/>
          <w:lang w:val="tt-RU"/>
        </w:rPr>
        <w:t>(</w:t>
      </w:r>
      <w:r>
        <w:rPr>
          <w:szCs w:val="28"/>
          <w:lang w:val="tt-RU"/>
        </w:rPr>
        <w:t>як</w:t>
      </w:r>
      <w:r w:rsidRPr="001836F1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>күчермәдә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һәм</w:t>
      </w:r>
      <w:r w:rsidRPr="001836F1">
        <w:rPr>
          <w:szCs w:val="28"/>
          <w:lang w:val="tt-RU"/>
        </w:rPr>
        <w:t xml:space="preserve"> (</w:t>
      </w:r>
      <w:r>
        <w:rPr>
          <w:szCs w:val="28"/>
          <w:lang w:val="tt-RU"/>
        </w:rPr>
        <w:t>як</w:t>
      </w:r>
      <w:r w:rsidRPr="001836F1">
        <w:rPr>
          <w:szCs w:val="28"/>
          <w:lang w:val="tt-RU"/>
        </w:rPr>
        <w:t>и) скан</w:t>
      </w:r>
      <w:r>
        <w:rPr>
          <w:szCs w:val="28"/>
          <w:lang w:val="tt-RU"/>
        </w:rPr>
        <w:t>лаштырылган</w:t>
      </w:r>
      <w:r w:rsidRPr="001836F1">
        <w:rPr>
          <w:szCs w:val="28"/>
          <w:lang w:val="tt-RU"/>
        </w:rPr>
        <w:t xml:space="preserve"> вариант</w:t>
      </w:r>
      <w:r>
        <w:rPr>
          <w:szCs w:val="28"/>
          <w:lang w:val="tt-RU"/>
        </w:rPr>
        <w:t xml:space="preserve">та кертелгән басма </w:t>
      </w:r>
      <w:r w:rsidRPr="001836F1">
        <w:rPr>
          <w:szCs w:val="28"/>
          <w:lang w:val="tt-RU"/>
        </w:rPr>
        <w:t>масс</w:t>
      </w:r>
      <w:r>
        <w:rPr>
          <w:szCs w:val="28"/>
          <w:lang w:val="tt-RU"/>
        </w:rPr>
        <w:t>акүләм мәг</w:t>
      </w:r>
      <w:r w:rsidRPr="001836F1">
        <w:rPr>
          <w:szCs w:val="28"/>
          <w:lang w:val="tt-RU"/>
        </w:rPr>
        <w:t>ъ</w:t>
      </w:r>
      <w:r>
        <w:rPr>
          <w:szCs w:val="28"/>
          <w:lang w:val="tt-RU"/>
        </w:rPr>
        <w:t xml:space="preserve">лүмат чараларында </w:t>
      </w:r>
      <w:r w:rsidRPr="001836F1">
        <w:rPr>
          <w:szCs w:val="28"/>
          <w:lang w:val="tt-RU"/>
        </w:rPr>
        <w:t>(</w:t>
      </w:r>
      <w:r>
        <w:rPr>
          <w:szCs w:val="28"/>
          <w:lang w:val="tt-RU"/>
        </w:rPr>
        <w:t xml:space="preserve">язмалар </w:t>
      </w:r>
      <w:r w:rsidRPr="001836F1">
        <w:rPr>
          <w:szCs w:val="28"/>
          <w:lang w:val="tt-RU"/>
        </w:rPr>
        <w:t>сери</w:t>
      </w:r>
      <w:r>
        <w:rPr>
          <w:szCs w:val="28"/>
          <w:lang w:val="tt-RU"/>
        </w:rPr>
        <w:t>яләре</w:t>
      </w:r>
      <w:r w:rsidRPr="001836F1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махсус чыгарылышлар</w:t>
      </w:r>
      <w:r w:rsidRPr="001836F1">
        <w:rPr>
          <w:szCs w:val="28"/>
          <w:lang w:val="tt-RU"/>
        </w:rPr>
        <w:t>) газета</w:t>
      </w:r>
      <w:r>
        <w:rPr>
          <w:szCs w:val="28"/>
          <w:lang w:val="tt-RU"/>
        </w:rPr>
        <w:t>ларда</w:t>
      </w:r>
      <w:r w:rsidRPr="001836F1">
        <w:rPr>
          <w:szCs w:val="28"/>
          <w:lang w:val="tt-RU"/>
        </w:rPr>
        <w:t xml:space="preserve"> (журнал</w:t>
      </w:r>
      <w:r>
        <w:rPr>
          <w:szCs w:val="28"/>
          <w:lang w:val="tt-RU"/>
        </w:rPr>
        <w:t>ларда</w:t>
      </w:r>
      <w:r w:rsidRPr="001836F1">
        <w:rPr>
          <w:szCs w:val="28"/>
          <w:lang w:val="tt-RU"/>
        </w:rPr>
        <w:t>, альманах</w:t>
      </w:r>
      <w:r>
        <w:rPr>
          <w:szCs w:val="28"/>
          <w:lang w:val="tt-RU"/>
        </w:rPr>
        <w:t>ларда</w:t>
      </w:r>
      <w:r w:rsidRPr="001836F1">
        <w:rPr>
          <w:szCs w:val="28"/>
          <w:lang w:val="tt-RU"/>
        </w:rPr>
        <w:t>)</w:t>
      </w:r>
      <w:r>
        <w:rPr>
          <w:szCs w:val="28"/>
          <w:lang w:val="tt-RU"/>
        </w:rPr>
        <w:t xml:space="preserve"> һәм башка басма </w:t>
      </w:r>
      <w:r w:rsidRPr="001836F1">
        <w:rPr>
          <w:szCs w:val="28"/>
          <w:lang w:val="tt-RU"/>
        </w:rPr>
        <w:t>масс</w:t>
      </w:r>
      <w:r>
        <w:rPr>
          <w:szCs w:val="28"/>
          <w:lang w:val="tt-RU"/>
        </w:rPr>
        <w:t>акүләм мәг</w:t>
      </w:r>
      <w:r w:rsidRPr="001836F1">
        <w:rPr>
          <w:szCs w:val="28"/>
          <w:lang w:val="tt-RU"/>
        </w:rPr>
        <w:t>ъ</w:t>
      </w:r>
      <w:r>
        <w:rPr>
          <w:szCs w:val="28"/>
          <w:lang w:val="tt-RU"/>
        </w:rPr>
        <w:t>лүмат чараларында язмалар</w:t>
      </w:r>
      <w:r w:rsidR="00C80098" w:rsidRPr="001836F1">
        <w:rPr>
          <w:szCs w:val="28"/>
          <w:lang w:val="tt-RU"/>
        </w:rPr>
        <w:t>;</w:t>
      </w:r>
    </w:p>
    <w:p w:rsidR="0049435A" w:rsidRPr="00666B1A" w:rsidRDefault="00666B1A" w:rsidP="00666B1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язмага </w:t>
      </w:r>
      <w:r w:rsidRPr="00666B1A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сылтаманы һәм </w:t>
      </w:r>
      <w:r w:rsidRPr="00666B1A">
        <w:rPr>
          <w:szCs w:val="28"/>
          <w:lang w:val="tt-RU"/>
        </w:rPr>
        <w:t>(</w:t>
      </w:r>
      <w:r>
        <w:rPr>
          <w:szCs w:val="28"/>
          <w:lang w:val="tt-RU"/>
        </w:rPr>
        <w:t>як</w:t>
      </w:r>
      <w:r w:rsidRPr="00666B1A">
        <w:rPr>
          <w:szCs w:val="28"/>
          <w:lang w:val="tt-RU"/>
        </w:rPr>
        <w:t xml:space="preserve">и) </w:t>
      </w:r>
      <w:r>
        <w:rPr>
          <w:szCs w:val="28"/>
          <w:lang w:val="tt-RU"/>
        </w:rPr>
        <w:t xml:space="preserve">күчереп алу өчен </w:t>
      </w:r>
      <w:r w:rsidRPr="00666B1A">
        <w:rPr>
          <w:szCs w:val="28"/>
          <w:lang w:val="tt-RU"/>
        </w:rPr>
        <w:t>актив</w:t>
      </w:r>
      <w:r>
        <w:rPr>
          <w:szCs w:val="28"/>
          <w:lang w:val="tt-RU"/>
        </w:rPr>
        <w:t xml:space="preserve"> сылтаманы күрсәтеп</w:t>
      </w:r>
      <w:r w:rsidRPr="00666B1A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бастырып чыгарып</w:t>
      </w:r>
      <w:r w:rsidRPr="00666B1A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яки</w:t>
      </w:r>
      <w:r w:rsidRPr="00666B1A">
        <w:rPr>
          <w:szCs w:val="28"/>
          <w:lang w:val="tt-RU"/>
        </w:rPr>
        <w:t xml:space="preserve"> СD-, </w:t>
      </w:r>
      <w:r>
        <w:rPr>
          <w:szCs w:val="28"/>
          <w:lang w:val="tt-RU"/>
        </w:rPr>
        <w:t>як</w:t>
      </w:r>
      <w:r w:rsidRPr="00666B1A">
        <w:rPr>
          <w:szCs w:val="28"/>
          <w:lang w:val="tt-RU"/>
        </w:rPr>
        <w:t>и DVD-диск</w:t>
      </w:r>
      <w:r>
        <w:rPr>
          <w:szCs w:val="28"/>
          <w:lang w:val="tt-RU"/>
        </w:rPr>
        <w:t>та</w:t>
      </w:r>
      <w:r w:rsidRPr="00666B1A">
        <w:rPr>
          <w:szCs w:val="28"/>
          <w:lang w:val="tt-RU"/>
        </w:rPr>
        <w:t xml:space="preserve">, </w:t>
      </w:r>
      <w:r>
        <w:rPr>
          <w:szCs w:val="28"/>
          <w:lang w:val="tt-RU"/>
        </w:rPr>
        <w:t>як</w:t>
      </w:r>
      <w:r w:rsidRPr="00666B1A">
        <w:rPr>
          <w:szCs w:val="28"/>
          <w:lang w:val="tt-RU"/>
        </w:rPr>
        <w:t>и флеш-карт</w:t>
      </w:r>
      <w:r>
        <w:rPr>
          <w:szCs w:val="28"/>
          <w:lang w:val="tt-RU"/>
        </w:rPr>
        <w:t>ада кертелгән</w:t>
      </w:r>
      <w:r w:rsidRPr="00666B1A">
        <w:rPr>
          <w:szCs w:val="28"/>
          <w:lang w:val="tt-RU"/>
        </w:rPr>
        <w:t xml:space="preserve"> </w:t>
      </w:r>
      <w:r w:rsidR="00C80098" w:rsidRPr="00666B1A">
        <w:rPr>
          <w:szCs w:val="28"/>
          <w:lang w:val="tt-RU"/>
        </w:rPr>
        <w:t>«</w:t>
      </w:r>
      <w:r w:rsidR="0049435A" w:rsidRPr="00666B1A">
        <w:rPr>
          <w:szCs w:val="28"/>
          <w:lang w:val="tt-RU"/>
        </w:rPr>
        <w:t>Интернет</w:t>
      </w:r>
      <w:r w:rsidR="00C80098" w:rsidRPr="00666B1A">
        <w:rPr>
          <w:szCs w:val="28"/>
          <w:lang w:val="tt-RU"/>
        </w:rPr>
        <w:t>»</w:t>
      </w:r>
      <w:r>
        <w:rPr>
          <w:szCs w:val="28"/>
          <w:lang w:val="tt-RU"/>
        </w:rPr>
        <w:t xml:space="preserve"> мәг</w:t>
      </w:r>
      <w:r w:rsidRPr="00666B1A">
        <w:rPr>
          <w:szCs w:val="28"/>
          <w:lang w:val="tt-RU"/>
        </w:rPr>
        <w:t>ъ</w:t>
      </w:r>
      <w:r>
        <w:rPr>
          <w:szCs w:val="28"/>
          <w:lang w:val="tt-RU"/>
        </w:rPr>
        <w:t>лүмат</w:t>
      </w:r>
      <w:r w:rsidRPr="00666B1A">
        <w:rPr>
          <w:szCs w:val="28"/>
          <w:lang w:val="tt-RU"/>
        </w:rPr>
        <w:t>-телекоммуникаци</w:t>
      </w:r>
      <w:r>
        <w:rPr>
          <w:szCs w:val="28"/>
          <w:lang w:val="tt-RU"/>
        </w:rPr>
        <w:t>я челтәрендә язмалар</w:t>
      </w:r>
      <w:r w:rsidR="0049435A" w:rsidRPr="00666B1A">
        <w:rPr>
          <w:szCs w:val="28"/>
          <w:lang w:val="tt-RU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E81C0B">
        <w:rPr>
          <w:szCs w:val="28"/>
          <w:lang w:val="tt-RU"/>
        </w:rPr>
        <w:t>ка кертелгән конкурс эшләре</w:t>
      </w:r>
      <w:r w:rsidRPr="0049435A">
        <w:rPr>
          <w:szCs w:val="28"/>
        </w:rPr>
        <w:t xml:space="preserve"> </w:t>
      </w:r>
      <w:proofErr w:type="spellStart"/>
      <w:r w:rsidRPr="0049435A">
        <w:rPr>
          <w:szCs w:val="28"/>
        </w:rPr>
        <w:t>рецензи</w:t>
      </w:r>
      <w:proofErr w:type="spellEnd"/>
      <w:r w:rsidR="00E81C0B">
        <w:rPr>
          <w:szCs w:val="28"/>
          <w:lang w:val="tt-RU"/>
        </w:rPr>
        <w:t>яләнми</w:t>
      </w:r>
      <w:r w:rsidRPr="0049435A">
        <w:rPr>
          <w:szCs w:val="28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E81C0B">
        <w:rPr>
          <w:szCs w:val="28"/>
          <w:lang w:val="tt-RU"/>
        </w:rPr>
        <w:t>та катнашу өчен Гариза бирүчелә</w:t>
      </w:r>
      <w:proofErr w:type="gramStart"/>
      <w:r w:rsidR="00E81C0B">
        <w:rPr>
          <w:szCs w:val="28"/>
          <w:lang w:val="tt-RU"/>
        </w:rPr>
        <w:t>р</w:t>
      </w:r>
      <w:proofErr w:type="gramEnd"/>
      <w:r w:rsidRPr="0049435A">
        <w:rPr>
          <w:szCs w:val="28"/>
        </w:rPr>
        <w:t xml:space="preserve"> </w:t>
      </w:r>
      <w:r w:rsidR="00E81C0B">
        <w:rPr>
          <w:szCs w:val="28"/>
          <w:lang w:val="tt-RU"/>
        </w:rPr>
        <w:t>түбәндәге документлар</w:t>
      </w:r>
      <w:r w:rsidR="00B942AD">
        <w:rPr>
          <w:szCs w:val="28"/>
          <w:lang w:val="tt-RU"/>
        </w:rPr>
        <w:t>ны</w:t>
      </w:r>
      <w:r w:rsidR="00E81C0B">
        <w:rPr>
          <w:szCs w:val="28"/>
          <w:lang w:val="tt-RU"/>
        </w:rPr>
        <w:t xml:space="preserve"> тапшыра</w:t>
      </w:r>
      <w:r w:rsidRPr="0049435A">
        <w:rPr>
          <w:szCs w:val="28"/>
        </w:rPr>
        <w:t>:</w:t>
      </w:r>
    </w:p>
    <w:p w:rsidR="0049435A" w:rsidRPr="0049435A" w:rsidRDefault="00360A91" w:rsidP="00E4688C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  <w:lang w:val="tt-RU"/>
        </w:rPr>
        <w:t xml:space="preserve">әлеге Нигезләмәнең </w:t>
      </w:r>
      <w:r w:rsidR="0049435A" w:rsidRPr="0049435A">
        <w:rPr>
          <w:szCs w:val="28"/>
        </w:rPr>
        <w:t>6.</w:t>
      </w:r>
      <w:r w:rsidR="00872977">
        <w:rPr>
          <w:szCs w:val="28"/>
        </w:rPr>
        <w:t>4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нче пунктында күрсәтелгән </w:t>
      </w:r>
      <w:r w:rsidR="00B942AD">
        <w:rPr>
          <w:szCs w:val="28"/>
          <w:lang w:val="tt-RU"/>
        </w:rPr>
        <w:t>рәвештә</w:t>
      </w:r>
      <w:r>
        <w:rPr>
          <w:szCs w:val="28"/>
          <w:lang w:val="tt-RU"/>
        </w:rPr>
        <w:t xml:space="preserve"> конкурс эше</w:t>
      </w:r>
      <w:r w:rsidR="00C80098">
        <w:rPr>
          <w:szCs w:val="28"/>
        </w:rPr>
        <w:t>;</w:t>
      </w:r>
    </w:p>
    <w:p w:rsidR="0049435A" w:rsidRPr="0049435A" w:rsidRDefault="00360A91" w:rsidP="00E4688C">
      <w:pPr>
        <w:pStyle w:val="a4"/>
        <w:numPr>
          <w:ilvl w:val="0"/>
          <w:numId w:val="5"/>
        </w:numPr>
        <w:rPr>
          <w:szCs w:val="28"/>
        </w:rPr>
      </w:pPr>
      <w:r>
        <w:rPr>
          <w:szCs w:val="28"/>
          <w:lang w:val="tt-RU"/>
        </w:rPr>
        <w:lastRenderedPageBreak/>
        <w:t xml:space="preserve">әлеге Нигезләмәгә 1 нче кушымтада күрсәтелгән </w:t>
      </w:r>
      <w:r w:rsidR="00B942AD">
        <w:rPr>
          <w:szCs w:val="28"/>
          <w:lang w:val="tt-RU"/>
        </w:rPr>
        <w:t>рәвештә</w:t>
      </w:r>
      <w:r>
        <w:rPr>
          <w:szCs w:val="28"/>
          <w:lang w:val="tt-RU"/>
        </w:rPr>
        <w:t xml:space="preserve"> катнашуга </w:t>
      </w:r>
      <w:r w:rsidR="00C80098">
        <w:rPr>
          <w:szCs w:val="28"/>
        </w:rPr>
        <w:t>а</w:t>
      </w:r>
      <w:r w:rsidR="0049435A" w:rsidRPr="0049435A">
        <w:rPr>
          <w:szCs w:val="28"/>
        </w:rPr>
        <w:t>нкета-заявка (</w:t>
      </w:r>
      <w:r>
        <w:rPr>
          <w:szCs w:val="28"/>
          <w:lang w:val="tt-RU"/>
        </w:rPr>
        <w:t>төп нөсхәсе</w:t>
      </w:r>
      <w:r w:rsidR="00872977">
        <w:rPr>
          <w:szCs w:val="28"/>
        </w:rPr>
        <w:t xml:space="preserve">, </w:t>
      </w:r>
      <w:r>
        <w:rPr>
          <w:szCs w:val="28"/>
          <w:lang w:val="tt-RU"/>
        </w:rPr>
        <w:t>күчермәсе яки</w:t>
      </w:r>
      <w:r w:rsidR="00872977">
        <w:rPr>
          <w:szCs w:val="28"/>
        </w:rPr>
        <w:t xml:space="preserve"> </w:t>
      </w:r>
      <w:r w:rsidR="00872977">
        <w:rPr>
          <w:szCs w:val="28"/>
          <w:lang w:val="en-US"/>
        </w:rPr>
        <w:t>PDF</w:t>
      </w:r>
      <w:r w:rsidR="00872977">
        <w:rPr>
          <w:szCs w:val="28"/>
        </w:rPr>
        <w:t>-файл</w:t>
      </w:r>
      <w:r>
        <w:rPr>
          <w:szCs w:val="28"/>
          <w:lang w:val="tt-RU"/>
        </w:rPr>
        <w:t xml:space="preserve"> форматында сканлаштырылган варианты</w:t>
      </w:r>
      <w:r w:rsidR="00872977">
        <w:rPr>
          <w:szCs w:val="28"/>
        </w:rPr>
        <w:t>);</w:t>
      </w:r>
    </w:p>
    <w:p w:rsidR="0049435A" w:rsidRPr="0049435A" w:rsidRDefault="0049435A" w:rsidP="00E4688C">
      <w:pPr>
        <w:pStyle w:val="a4"/>
        <w:numPr>
          <w:ilvl w:val="0"/>
          <w:numId w:val="5"/>
        </w:numPr>
        <w:rPr>
          <w:szCs w:val="28"/>
        </w:rPr>
      </w:pPr>
      <w:proofErr w:type="spellStart"/>
      <w:r w:rsidRPr="0049435A">
        <w:rPr>
          <w:szCs w:val="28"/>
        </w:rPr>
        <w:t>юриди</w:t>
      </w:r>
      <w:proofErr w:type="spellEnd"/>
      <w:r w:rsidR="00482C0B">
        <w:rPr>
          <w:szCs w:val="28"/>
          <w:lang w:val="tt-RU"/>
        </w:rPr>
        <w:t>к затлар</w:t>
      </w:r>
      <w:r w:rsidR="00C80098">
        <w:rPr>
          <w:szCs w:val="28"/>
        </w:rPr>
        <w:t xml:space="preserve">, </w:t>
      </w:r>
      <w:r w:rsidR="00482C0B">
        <w:rPr>
          <w:szCs w:val="28"/>
          <w:lang w:val="tt-RU"/>
        </w:rPr>
        <w:t>шул исә</w:t>
      </w:r>
      <w:proofErr w:type="gramStart"/>
      <w:r w:rsidR="00482C0B">
        <w:rPr>
          <w:szCs w:val="28"/>
          <w:lang w:val="tt-RU"/>
        </w:rPr>
        <w:t>пт</w:t>
      </w:r>
      <w:proofErr w:type="gramEnd"/>
      <w:r w:rsidR="00482C0B">
        <w:rPr>
          <w:szCs w:val="28"/>
          <w:lang w:val="tt-RU"/>
        </w:rPr>
        <w:t xml:space="preserve">ән Татарстан Республикасының </w:t>
      </w:r>
      <w:r w:rsidR="00482C0B">
        <w:rPr>
          <w:szCs w:val="28"/>
        </w:rPr>
        <w:t>С</w:t>
      </w:r>
      <w:r w:rsidR="00482C0B">
        <w:rPr>
          <w:szCs w:val="28"/>
          <w:lang w:val="tt-RU"/>
        </w:rPr>
        <w:t>Ю</w:t>
      </w:r>
      <w:r w:rsidR="00482C0B">
        <w:rPr>
          <w:szCs w:val="28"/>
        </w:rPr>
        <w:t xml:space="preserve"> </w:t>
      </w:r>
      <w:r w:rsidR="00482C0B">
        <w:rPr>
          <w:szCs w:val="28"/>
          <w:lang w:val="tt-RU"/>
        </w:rPr>
        <w:t>КБ</w:t>
      </w:r>
      <w:r w:rsidR="00482C0B">
        <w:rPr>
          <w:szCs w:val="28"/>
        </w:rPr>
        <w:t>О</w:t>
      </w:r>
      <w:r w:rsidR="005D2CD3">
        <w:rPr>
          <w:szCs w:val="28"/>
        </w:rPr>
        <w:t xml:space="preserve">, </w:t>
      </w:r>
      <w:proofErr w:type="spellStart"/>
      <w:r w:rsidR="00482C0B">
        <w:rPr>
          <w:szCs w:val="28"/>
        </w:rPr>
        <w:t>юриди</w:t>
      </w:r>
      <w:proofErr w:type="spellEnd"/>
      <w:r w:rsidR="00482C0B">
        <w:rPr>
          <w:szCs w:val="28"/>
          <w:lang w:val="tt-RU"/>
        </w:rPr>
        <w:t xml:space="preserve">к затлар буларак теркәлгән ММЧ </w:t>
      </w:r>
      <w:proofErr w:type="spellStart"/>
      <w:r w:rsidR="005D2CD3">
        <w:rPr>
          <w:szCs w:val="28"/>
        </w:rPr>
        <w:t>редакци</w:t>
      </w:r>
      <w:proofErr w:type="spellEnd"/>
      <w:r w:rsidR="00482C0B">
        <w:rPr>
          <w:szCs w:val="28"/>
          <w:lang w:val="tt-RU"/>
        </w:rPr>
        <w:t>яләре</w:t>
      </w:r>
      <w:r w:rsidR="00C80098">
        <w:rPr>
          <w:szCs w:val="28"/>
        </w:rPr>
        <w:t xml:space="preserve"> </w:t>
      </w:r>
      <w:r w:rsidR="00482C0B">
        <w:rPr>
          <w:szCs w:val="28"/>
          <w:lang w:val="tt-RU"/>
        </w:rPr>
        <w:t>өчен түбәндәге</w:t>
      </w:r>
      <w:r w:rsidRPr="0049435A">
        <w:rPr>
          <w:szCs w:val="28"/>
        </w:rPr>
        <w:t xml:space="preserve"> документ</w:t>
      </w:r>
      <w:r w:rsidR="00482C0B">
        <w:rPr>
          <w:szCs w:val="28"/>
          <w:lang w:val="tt-RU"/>
        </w:rPr>
        <w:t>лар</w:t>
      </w:r>
      <w:r w:rsidR="005D4602">
        <w:rPr>
          <w:szCs w:val="28"/>
        </w:rPr>
        <w:t>:</w:t>
      </w:r>
    </w:p>
    <w:p w:rsidR="0049435A" w:rsidRPr="0049435A" w:rsidRDefault="0049435A" w:rsidP="0049435A">
      <w:pPr>
        <w:pStyle w:val="a4"/>
        <w:rPr>
          <w:szCs w:val="28"/>
        </w:rPr>
      </w:pPr>
      <w:proofErr w:type="spellStart"/>
      <w:r w:rsidRPr="0049435A">
        <w:rPr>
          <w:szCs w:val="28"/>
        </w:rPr>
        <w:t>юриди</w:t>
      </w:r>
      <w:proofErr w:type="spellEnd"/>
      <w:r w:rsidR="005D4602">
        <w:rPr>
          <w:szCs w:val="28"/>
          <w:lang w:val="tt-RU"/>
        </w:rPr>
        <w:t xml:space="preserve">к затны салым органында исәпкә кую турында </w:t>
      </w:r>
      <w:r w:rsidR="00B942AD">
        <w:rPr>
          <w:szCs w:val="28"/>
          <w:lang w:val="tt-RU"/>
        </w:rPr>
        <w:t>таныклык</w:t>
      </w:r>
      <w:r w:rsidR="005D4602">
        <w:rPr>
          <w:szCs w:val="28"/>
          <w:lang w:val="tt-RU"/>
        </w:rPr>
        <w:t xml:space="preserve"> </w:t>
      </w:r>
      <w:r w:rsidR="001027AE">
        <w:rPr>
          <w:szCs w:val="28"/>
        </w:rPr>
        <w:t>(</w:t>
      </w:r>
      <w:r w:rsidR="005D4602">
        <w:rPr>
          <w:szCs w:val="28"/>
          <w:lang w:val="tt-RU"/>
        </w:rPr>
        <w:t xml:space="preserve">салым түләүченең </w:t>
      </w:r>
      <w:r w:rsidR="005D4602" w:rsidRPr="005D4602">
        <w:rPr>
          <w:szCs w:val="28"/>
        </w:rPr>
        <w:t xml:space="preserve">шәхси тәңгәлләштерү </w:t>
      </w:r>
      <w:r w:rsidR="00B942AD">
        <w:rPr>
          <w:szCs w:val="28"/>
          <w:lang w:val="tt-RU"/>
        </w:rPr>
        <w:t>номеры</w:t>
      </w:r>
      <w:r w:rsidRPr="0049435A">
        <w:rPr>
          <w:szCs w:val="28"/>
        </w:rPr>
        <w:t>) (</w:t>
      </w:r>
      <w:r w:rsidR="005D4602">
        <w:rPr>
          <w:szCs w:val="28"/>
        </w:rPr>
        <w:t>күчермәсе</w:t>
      </w:r>
      <w:r w:rsidRPr="0049435A">
        <w:rPr>
          <w:szCs w:val="28"/>
        </w:rPr>
        <w:t>)</w:t>
      </w:r>
      <w:r w:rsidR="005B22B5">
        <w:rPr>
          <w:szCs w:val="28"/>
        </w:rPr>
        <w:t>;</w:t>
      </w:r>
      <w:r w:rsidRPr="0049435A">
        <w:rPr>
          <w:szCs w:val="28"/>
        </w:rPr>
        <w:t xml:space="preserve"> </w:t>
      </w:r>
    </w:p>
    <w:p w:rsidR="0049435A" w:rsidRPr="0049435A" w:rsidRDefault="0049435A" w:rsidP="0049435A">
      <w:pPr>
        <w:pStyle w:val="a4"/>
        <w:rPr>
          <w:szCs w:val="28"/>
        </w:rPr>
      </w:pPr>
      <w:proofErr w:type="spellStart"/>
      <w:r w:rsidRPr="0049435A">
        <w:rPr>
          <w:szCs w:val="28"/>
        </w:rPr>
        <w:t>юриди</w:t>
      </w:r>
      <w:proofErr w:type="spellEnd"/>
      <w:r w:rsidR="005D4602">
        <w:rPr>
          <w:szCs w:val="28"/>
          <w:lang w:val="tt-RU"/>
        </w:rPr>
        <w:t xml:space="preserve">к затны дәүләт теркәвенә алу турында </w:t>
      </w:r>
      <w:r w:rsidR="00B942AD">
        <w:rPr>
          <w:szCs w:val="28"/>
          <w:lang w:val="tt-RU"/>
        </w:rPr>
        <w:t>таныклык</w:t>
      </w:r>
      <w:r w:rsidR="005D4602">
        <w:rPr>
          <w:szCs w:val="28"/>
          <w:lang w:val="tt-RU"/>
        </w:rPr>
        <w:t xml:space="preserve"> </w:t>
      </w:r>
      <w:r w:rsidRPr="0049435A">
        <w:rPr>
          <w:rFonts w:ascii="Arial" w:hAnsi="Arial" w:cs="Arial"/>
          <w:color w:val="252525"/>
          <w:szCs w:val="28"/>
          <w:shd w:val="clear" w:color="auto" w:fill="FFFFFF"/>
        </w:rPr>
        <w:t>(</w:t>
      </w:r>
      <w:r w:rsidR="005D4602">
        <w:rPr>
          <w:color w:val="252525"/>
          <w:szCs w:val="28"/>
          <w:shd w:val="clear" w:color="auto" w:fill="FFFFFF"/>
          <w:lang w:val="tt-RU"/>
        </w:rPr>
        <w:t>Тө</w:t>
      </w:r>
      <w:proofErr w:type="gramStart"/>
      <w:r w:rsidR="005D4602">
        <w:rPr>
          <w:color w:val="252525"/>
          <w:szCs w:val="28"/>
          <w:shd w:val="clear" w:color="auto" w:fill="FFFFFF"/>
          <w:lang w:val="tt-RU"/>
        </w:rPr>
        <w:t>п</w:t>
      </w:r>
      <w:proofErr w:type="gramEnd"/>
      <w:r w:rsidR="005D4602">
        <w:rPr>
          <w:color w:val="252525"/>
          <w:szCs w:val="28"/>
          <w:shd w:val="clear" w:color="auto" w:fill="FFFFFF"/>
          <w:lang w:val="tt-RU"/>
        </w:rPr>
        <w:t xml:space="preserve"> дәүләт теркәү </w:t>
      </w:r>
      <w:r w:rsidR="00B942AD">
        <w:rPr>
          <w:color w:val="252525"/>
          <w:szCs w:val="28"/>
          <w:shd w:val="clear" w:color="auto" w:fill="FFFFFF"/>
          <w:lang w:val="tt-RU"/>
        </w:rPr>
        <w:t>номеры</w:t>
      </w:r>
      <w:r w:rsidRPr="0049435A">
        <w:rPr>
          <w:color w:val="252525"/>
          <w:szCs w:val="28"/>
          <w:shd w:val="clear" w:color="auto" w:fill="FFFFFF"/>
        </w:rPr>
        <w:t>)</w:t>
      </w:r>
      <w:r w:rsidRPr="0049435A">
        <w:rPr>
          <w:szCs w:val="28"/>
        </w:rPr>
        <w:t xml:space="preserve"> (</w:t>
      </w:r>
      <w:r w:rsidR="005D4602">
        <w:rPr>
          <w:szCs w:val="28"/>
        </w:rPr>
        <w:t>күчермәсе</w:t>
      </w:r>
      <w:r w:rsidRPr="0049435A">
        <w:rPr>
          <w:szCs w:val="28"/>
        </w:rPr>
        <w:t>)</w:t>
      </w:r>
      <w:r w:rsidR="005B22B5">
        <w:rPr>
          <w:szCs w:val="28"/>
        </w:rPr>
        <w:t>;</w:t>
      </w:r>
    </w:p>
    <w:p w:rsidR="0049435A" w:rsidRPr="0049435A" w:rsidRDefault="00C80098" w:rsidP="0049435A">
      <w:pPr>
        <w:pStyle w:val="a4"/>
        <w:rPr>
          <w:szCs w:val="28"/>
        </w:rPr>
      </w:pPr>
      <w:proofErr w:type="spellStart"/>
      <w:r>
        <w:rPr>
          <w:szCs w:val="28"/>
        </w:rPr>
        <w:t>юри</w:t>
      </w:r>
      <w:proofErr w:type="spellEnd"/>
      <w:r w:rsidR="005D4602">
        <w:rPr>
          <w:szCs w:val="28"/>
          <w:lang w:val="tt-RU"/>
        </w:rPr>
        <w:t>дик зат җ</w:t>
      </w:r>
      <w:proofErr w:type="gramStart"/>
      <w:r w:rsidR="005D4602">
        <w:rPr>
          <w:szCs w:val="28"/>
          <w:lang w:val="tt-RU"/>
        </w:rPr>
        <w:t>ит</w:t>
      </w:r>
      <w:proofErr w:type="gramEnd"/>
      <w:r w:rsidR="005D4602">
        <w:rPr>
          <w:szCs w:val="28"/>
          <w:lang w:val="tt-RU"/>
        </w:rPr>
        <w:t xml:space="preserve">әкчесен вазыйфага билгеләү турында боерык </w:t>
      </w:r>
      <w:r w:rsidR="0049435A" w:rsidRPr="0049435A">
        <w:rPr>
          <w:szCs w:val="28"/>
        </w:rPr>
        <w:t>(</w:t>
      </w:r>
      <w:r w:rsidR="005D4602">
        <w:rPr>
          <w:szCs w:val="28"/>
        </w:rPr>
        <w:t>күчермәсе</w:t>
      </w:r>
      <w:r w:rsidR="0049435A" w:rsidRPr="0049435A">
        <w:rPr>
          <w:szCs w:val="28"/>
        </w:rPr>
        <w:t>)</w:t>
      </w:r>
      <w:r w:rsidR="005B22B5">
        <w:rPr>
          <w:szCs w:val="28"/>
        </w:rPr>
        <w:t>;</w:t>
      </w:r>
    </w:p>
    <w:p w:rsidR="0049435A" w:rsidRPr="0049435A" w:rsidRDefault="005D4602" w:rsidP="0049435A">
      <w:pPr>
        <w:pStyle w:val="a4"/>
        <w:rPr>
          <w:szCs w:val="28"/>
        </w:rPr>
      </w:pPr>
      <w:r>
        <w:rPr>
          <w:szCs w:val="28"/>
          <w:lang w:val="tt-RU"/>
        </w:rPr>
        <w:t>гамәлгә кую</w:t>
      </w:r>
      <w:r w:rsidR="00C80098">
        <w:rPr>
          <w:szCs w:val="28"/>
        </w:rPr>
        <w:t xml:space="preserve"> документ</w:t>
      </w:r>
      <w:r>
        <w:rPr>
          <w:szCs w:val="28"/>
          <w:lang w:val="tt-RU"/>
        </w:rPr>
        <w:t>лар</w:t>
      </w:r>
      <w:proofErr w:type="spellStart"/>
      <w:r w:rsidR="00C80098">
        <w:rPr>
          <w:szCs w:val="28"/>
        </w:rPr>
        <w:t>ы</w:t>
      </w:r>
      <w:proofErr w:type="spellEnd"/>
      <w:r w:rsidR="00C80098">
        <w:rPr>
          <w:szCs w:val="28"/>
        </w:rPr>
        <w:t xml:space="preserve"> </w:t>
      </w:r>
      <w:r w:rsidR="005B22B5">
        <w:rPr>
          <w:szCs w:val="28"/>
        </w:rPr>
        <w:t>(</w:t>
      </w:r>
      <w:r>
        <w:rPr>
          <w:szCs w:val="28"/>
        </w:rPr>
        <w:t>күчермәсе</w:t>
      </w:r>
      <w:r w:rsidR="005B22B5">
        <w:rPr>
          <w:szCs w:val="28"/>
        </w:rPr>
        <w:t>);</w:t>
      </w:r>
    </w:p>
    <w:p w:rsidR="0049435A" w:rsidRDefault="004B13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Юридик затларның бердәм дәүләт </w:t>
      </w:r>
      <w:r w:rsidR="0049435A" w:rsidRPr="0049435A">
        <w:rPr>
          <w:szCs w:val="28"/>
        </w:rPr>
        <w:t>реестр</w:t>
      </w:r>
      <w:r>
        <w:rPr>
          <w:szCs w:val="28"/>
          <w:lang w:val="tt-RU"/>
        </w:rPr>
        <w:t>ыннан өземтә</w:t>
      </w:r>
      <w:r w:rsidR="0049435A" w:rsidRPr="0049435A">
        <w:rPr>
          <w:szCs w:val="28"/>
        </w:rPr>
        <w:t xml:space="preserve"> (</w:t>
      </w:r>
      <w:r w:rsidR="00C80098">
        <w:rPr>
          <w:szCs w:val="28"/>
        </w:rPr>
        <w:t>документ</w:t>
      </w:r>
      <w:r>
        <w:rPr>
          <w:szCs w:val="28"/>
          <w:lang w:val="tt-RU"/>
        </w:rPr>
        <w:t xml:space="preserve">ларны </w:t>
      </w:r>
      <w:r w:rsidR="00C80098">
        <w:rPr>
          <w:szCs w:val="28"/>
        </w:rPr>
        <w:t>Конкурс</w:t>
      </w:r>
      <w:r>
        <w:rPr>
          <w:szCs w:val="28"/>
          <w:lang w:val="tt-RU"/>
        </w:rPr>
        <w:t>ка тапшырган көнгә кадәр күп дигәндә 6 ай алдан бирелгән</w:t>
      </w:r>
      <w:r w:rsidR="00C80098">
        <w:rPr>
          <w:szCs w:val="28"/>
        </w:rPr>
        <w:t>)</w:t>
      </w:r>
      <w:r w:rsidR="005B22B5">
        <w:rPr>
          <w:szCs w:val="28"/>
        </w:rPr>
        <w:t>;</w:t>
      </w:r>
    </w:p>
    <w:p w:rsidR="00872977" w:rsidRPr="0049435A" w:rsidRDefault="004B13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ММЧ теркәү турында </w:t>
      </w:r>
      <w:r w:rsidR="00B942AD">
        <w:rPr>
          <w:szCs w:val="28"/>
          <w:lang w:val="tt-RU"/>
        </w:rPr>
        <w:t>таныклык</w:t>
      </w:r>
      <w:r>
        <w:rPr>
          <w:szCs w:val="28"/>
          <w:lang w:val="tt-RU"/>
        </w:rPr>
        <w:t xml:space="preserve"> </w:t>
      </w:r>
      <w:r w:rsidR="00872977">
        <w:rPr>
          <w:szCs w:val="28"/>
        </w:rPr>
        <w:t>(</w:t>
      </w:r>
      <w:r w:rsidR="005D4602">
        <w:rPr>
          <w:szCs w:val="28"/>
        </w:rPr>
        <w:t>күчермәсе</w:t>
      </w:r>
      <w:r w:rsidR="00872977">
        <w:rPr>
          <w:szCs w:val="28"/>
        </w:rPr>
        <w:t>) –</w:t>
      </w:r>
      <w:r>
        <w:rPr>
          <w:szCs w:val="28"/>
          <w:lang w:val="tt-RU"/>
        </w:rPr>
        <w:t xml:space="preserve"> </w:t>
      </w:r>
      <w:r w:rsidR="00136BDE">
        <w:rPr>
          <w:szCs w:val="28"/>
          <w:lang w:val="tt-RU"/>
        </w:rPr>
        <w:t xml:space="preserve">ММЧ </w:t>
      </w:r>
      <w:r>
        <w:rPr>
          <w:szCs w:val="28"/>
          <w:lang w:val="tt-RU"/>
        </w:rPr>
        <w:t>өчен</w:t>
      </w:r>
      <w:r w:rsidR="00872977">
        <w:rPr>
          <w:szCs w:val="28"/>
        </w:rPr>
        <w:t>;</w:t>
      </w:r>
    </w:p>
    <w:p w:rsidR="0049435A" w:rsidRPr="0049435A" w:rsidRDefault="0049435A" w:rsidP="00E4688C">
      <w:pPr>
        <w:pStyle w:val="a4"/>
        <w:numPr>
          <w:ilvl w:val="0"/>
          <w:numId w:val="5"/>
        </w:numPr>
        <w:rPr>
          <w:szCs w:val="28"/>
        </w:rPr>
      </w:pPr>
      <w:proofErr w:type="spellStart"/>
      <w:r w:rsidRPr="0049435A">
        <w:rPr>
          <w:szCs w:val="28"/>
        </w:rPr>
        <w:t>физи</w:t>
      </w:r>
      <w:proofErr w:type="spellEnd"/>
      <w:r w:rsidR="00CE2D29">
        <w:rPr>
          <w:szCs w:val="28"/>
          <w:lang w:val="tt-RU"/>
        </w:rPr>
        <w:t xml:space="preserve">к затлар өчен </w:t>
      </w:r>
      <w:r w:rsidRPr="0049435A">
        <w:rPr>
          <w:szCs w:val="28"/>
        </w:rPr>
        <w:t>(автор</w:t>
      </w:r>
      <w:r w:rsidR="00681540">
        <w:rPr>
          <w:szCs w:val="28"/>
          <w:lang w:val="tt-RU"/>
        </w:rPr>
        <w:t>лар</w:t>
      </w:r>
      <w:r w:rsidRPr="0049435A">
        <w:rPr>
          <w:szCs w:val="28"/>
        </w:rPr>
        <w:t>, автор</w:t>
      </w:r>
      <w:r w:rsidR="00681540">
        <w:rPr>
          <w:szCs w:val="28"/>
          <w:lang w:val="tt-RU"/>
        </w:rPr>
        <w:t xml:space="preserve">лар </w:t>
      </w:r>
      <w:r w:rsidRPr="0049435A">
        <w:rPr>
          <w:szCs w:val="28"/>
        </w:rPr>
        <w:t>коллектив</w:t>
      </w:r>
      <w:r w:rsidR="00681540">
        <w:rPr>
          <w:szCs w:val="28"/>
          <w:lang w:val="tt-RU"/>
        </w:rPr>
        <w:t>лар</w:t>
      </w:r>
      <w:proofErr w:type="spellStart"/>
      <w:r w:rsidRPr="0049435A">
        <w:rPr>
          <w:szCs w:val="28"/>
        </w:rPr>
        <w:t>ы</w:t>
      </w:r>
      <w:proofErr w:type="spellEnd"/>
      <w:r w:rsidRPr="0049435A">
        <w:rPr>
          <w:szCs w:val="28"/>
        </w:rPr>
        <w:t>):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паспорт </w:t>
      </w:r>
      <w:r w:rsidR="00681540">
        <w:rPr>
          <w:szCs w:val="28"/>
          <w:lang w:val="tt-RU"/>
        </w:rPr>
        <w:t>як</w:t>
      </w:r>
      <w:r w:rsidRPr="0049435A">
        <w:rPr>
          <w:szCs w:val="28"/>
        </w:rPr>
        <w:t xml:space="preserve">и </w:t>
      </w:r>
      <w:r w:rsidR="00681540">
        <w:rPr>
          <w:szCs w:val="28"/>
          <w:lang w:val="tt-RU"/>
        </w:rPr>
        <w:t>аны ал</w:t>
      </w:r>
      <w:r w:rsidR="00B942AD">
        <w:rPr>
          <w:szCs w:val="28"/>
          <w:lang w:val="tt-RU"/>
        </w:rPr>
        <w:t>ма</w:t>
      </w:r>
      <w:r w:rsidR="00681540">
        <w:rPr>
          <w:szCs w:val="28"/>
          <w:lang w:val="tt-RU"/>
        </w:rPr>
        <w:t xml:space="preserve">штыра торган </w:t>
      </w:r>
      <w:r w:rsidRPr="0049435A">
        <w:rPr>
          <w:szCs w:val="28"/>
        </w:rPr>
        <w:t>документ (</w:t>
      </w:r>
      <w:r w:rsidR="005D4602">
        <w:rPr>
          <w:szCs w:val="28"/>
        </w:rPr>
        <w:t>күчермәсе</w:t>
      </w:r>
      <w:r w:rsidR="00872977">
        <w:rPr>
          <w:szCs w:val="28"/>
        </w:rPr>
        <w:t>);</w:t>
      </w:r>
    </w:p>
    <w:p w:rsidR="0049435A" w:rsidRPr="0049435A" w:rsidRDefault="00681540" w:rsidP="005B22B5">
      <w:pPr>
        <w:pStyle w:val="a4"/>
        <w:rPr>
          <w:szCs w:val="28"/>
        </w:rPr>
      </w:pPr>
      <w:r>
        <w:rPr>
          <w:szCs w:val="28"/>
          <w:lang w:val="tt-RU"/>
        </w:rPr>
        <w:t xml:space="preserve">әлеге Нигезләмәгә 2 нче кушымтада күрсәтелгән </w:t>
      </w:r>
      <w:r w:rsidR="00B942AD">
        <w:rPr>
          <w:szCs w:val="28"/>
          <w:lang w:val="tt-RU"/>
        </w:rPr>
        <w:t>рәвештә</w:t>
      </w:r>
      <w:r>
        <w:rPr>
          <w:szCs w:val="28"/>
          <w:lang w:val="tt-RU"/>
        </w:rPr>
        <w:t xml:space="preserve"> шәхси мәг</w:t>
      </w:r>
      <w:proofErr w:type="spellStart"/>
      <w:r>
        <w:rPr>
          <w:szCs w:val="28"/>
        </w:rPr>
        <w:t>ъ</w:t>
      </w:r>
      <w:proofErr w:type="spellEnd"/>
      <w:r>
        <w:rPr>
          <w:szCs w:val="28"/>
          <w:lang w:val="tt-RU"/>
        </w:rPr>
        <w:t>лүматларны эшкәртүгә, бирүгә һәм таратуга ризалык</w:t>
      </w:r>
      <w:r w:rsidR="001027AE">
        <w:rPr>
          <w:szCs w:val="28"/>
        </w:rPr>
        <w:t>;</w:t>
      </w:r>
    </w:p>
    <w:p w:rsidR="0049435A" w:rsidRPr="0049435A" w:rsidRDefault="00C24929" w:rsidP="00E4688C">
      <w:pPr>
        <w:pStyle w:val="a4"/>
        <w:numPr>
          <w:ilvl w:val="0"/>
          <w:numId w:val="5"/>
        </w:numPr>
        <w:rPr>
          <w:szCs w:val="28"/>
        </w:rPr>
      </w:pPr>
      <w:proofErr w:type="spellStart"/>
      <w:r>
        <w:rPr>
          <w:szCs w:val="28"/>
        </w:rPr>
        <w:t>юриди</w:t>
      </w:r>
      <w:proofErr w:type="spellEnd"/>
      <w:r w:rsidR="00DC3C0B">
        <w:rPr>
          <w:szCs w:val="28"/>
          <w:lang w:val="tt-RU"/>
        </w:rPr>
        <w:t xml:space="preserve">к зат булмаган ММЧ </w:t>
      </w:r>
      <w:proofErr w:type="spellStart"/>
      <w:r w:rsidR="00DC3C0B" w:rsidRPr="0049435A">
        <w:rPr>
          <w:szCs w:val="28"/>
        </w:rPr>
        <w:t>редак</w:t>
      </w:r>
      <w:r w:rsidR="00DC3C0B">
        <w:rPr>
          <w:szCs w:val="28"/>
        </w:rPr>
        <w:t>ци</w:t>
      </w:r>
      <w:proofErr w:type="spellEnd"/>
      <w:r w:rsidR="00DC3C0B">
        <w:rPr>
          <w:szCs w:val="28"/>
          <w:lang w:val="tt-RU"/>
        </w:rPr>
        <w:t>яләре өчен</w:t>
      </w:r>
      <w:r w:rsidR="005B22B5">
        <w:rPr>
          <w:szCs w:val="28"/>
        </w:rPr>
        <w:t>:</w:t>
      </w:r>
    </w:p>
    <w:p w:rsidR="0049435A" w:rsidRPr="0049435A" w:rsidRDefault="00DC3C0B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ММЧ теркәү турында </w:t>
      </w:r>
      <w:r w:rsidR="00B942AD">
        <w:rPr>
          <w:szCs w:val="28"/>
          <w:lang w:val="tt-RU"/>
        </w:rPr>
        <w:t>таныклык</w:t>
      </w:r>
      <w:r>
        <w:rPr>
          <w:szCs w:val="28"/>
          <w:lang w:val="tt-RU"/>
        </w:rPr>
        <w:t xml:space="preserve"> </w:t>
      </w:r>
      <w:r w:rsidR="0049435A" w:rsidRPr="0049435A">
        <w:rPr>
          <w:szCs w:val="28"/>
        </w:rPr>
        <w:t>(</w:t>
      </w:r>
      <w:r w:rsidR="005D4602">
        <w:rPr>
          <w:szCs w:val="28"/>
        </w:rPr>
        <w:t>күчермәсе</w:t>
      </w:r>
      <w:r w:rsidR="0049435A" w:rsidRPr="0049435A">
        <w:rPr>
          <w:szCs w:val="28"/>
        </w:rPr>
        <w:t>)</w:t>
      </w:r>
      <w:r w:rsidR="00872977">
        <w:rPr>
          <w:szCs w:val="28"/>
        </w:rPr>
        <w:t>;</w:t>
      </w:r>
    </w:p>
    <w:p w:rsidR="0049435A" w:rsidRPr="0049435A" w:rsidRDefault="00DC3C0B" w:rsidP="005B22B5">
      <w:pPr>
        <w:pStyle w:val="a4"/>
        <w:rPr>
          <w:szCs w:val="28"/>
        </w:rPr>
      </w:pPr>
      <w:r>
        <w:rPr>
          <w:szCs w:val="28"/>
          <w:lang w:val="tt-RU"/>
        </w:rPr>
        <w:t xml:space="preserve">ММЧ </w:t>
      </w:r>
      <w:proofErr w:type="spellStart"/>
      <w:r w:rsidR="0049435A" w:rsidRPr="0049435A">
        <w:rPr>
          <w:szCs w:val="28"/>
        </w:rPr>
        <w:t>редакци</w:t>
      </w:r>
      <w:proofErr w:type="spellEnd"/>
      <w:r>
        <w:rPr>
          <w:szCs w:val="28"/>
          <w:lang w:val="tt-RU"/>
        </w:rPr>
        <w:t xml:space="preserve">ясе </w:t>
      </w:r>
      <w:r>
        <w:rPr>
          <w:szCs w:val="28"/>
        </w:rPr>
        <w:t>у</w:t>
      </w:r>
      <w:r w:rsidRPr="0049435A">
        <w:rPr>
          <w:szCs w:val="28"/>
        </w:rPr>
        <w:t>став</w:t>
      </w:r>
      <w:r>
        <w:rPr>
          <w:szCs w:val="28"/>
          <w:lang w:val="tt-RU"/>
        </w:rPr>
        <w:t>ының</w:t>
      </w:r>
      <w:r>
        <w:rPr>
          <w:szCs w:val="28"/>
        </w:rPr>
        <w:t xml:space="preserve"> </w:t>
      </w:r>
      <w:r>
        <w:rPr>
          <w:szCs w:val="28"/>
          <w:lang w:val="tt-RU"/>
        </w:rPr>
        <w:t>як</w:t>
      </w:r>
      <w:r w:rsidR="005B22B5">
        <w:rPr>
          <w:szCs w:val="28"/>
        </w:rPr>
        <w:t xml:space="preserve">и </w:t>
      </w:r>
      <w:r w:rsidR="00FF7B17" w:rsidRPr="001027AE">
        <w:rPr>
          <w:spacing w:val="6"/>
          <w:szCs w:val="28"/>
        </w:rPr>
        <w:t>«</w:t>
      </w:r>
      <w:r w:rsidR="00FF7B17">
        <w:rPr>
          <w:szCs w:val="28"/>
          <w:lang w:val="tt-RU"/>
        </w:rPr>
        <w:t>М</w:t>
      </w:r>
      <w:r w:rsidR="00FF7B17">
        <w:rPr>
          <w:szCs w:val="28"/>
        </w:rPr>
        <w:t>асс</w:t>
      </w:r>
      <w:r w:rsidR="00FF7B17">
        <w:rPr>
          <w:szCs w:val="28"/>
          <w:lang w:val="tt-RU"/>
        </w:rPr>
        <w:t>акүләм мәг</w:t>
      </w:r>
      <w:proofErr w:type="spellStart"/>
      <w:r w:rsidR="00FF7B17">
        <w:rPr>
          <w:szCs w:val="28"/>
        </w:rPr>
        <w:t>ъ</w:t>
      </w:r>
      <w:proofErr w:type="spellEnd"/>
      <w:r w:rsidR="00FF7B17">
        <w:rPr>
          <w:szCs w:val="28"/>
          <w:lang w:val="tt-RU"/>
        </w:rPr>
        <w:t>лүмат чаралары</w:t>
      </w:r>
      <w:r w:rsidR="00FF7B17" w:rsidRPr="001027AE">
        <w:rPr>
          <w:spacing w:val="6"/>
          <w:szCs w:val="28"/>
        </w:rPr>
        <w:t xml:space="preserve"> </w:t>
      </w:r>
      <w:r w:rsidR="00FF7B17">
        <w:rPr>
          <w:spacing w:val="6"/>
          <w:szCs w:val="28"/>
          <w:lang w:val="tt-RU"/>
        </w:rPr>
        <w:t>турында</w:t>
      </w:r>
      <w:r w:rsidR="00FF7B17">
        <w:rPr>
          <w:szCs w:val="28"/>
        </w:rPr>
        <w:t xml:space="preserve">» </w:t>
      </w:r>
      <w:r w:rsidR="00FF7B17" w:rsidRPr="001027AE">
        <w:rPr>
          <w:spacing w:val="6"/>
          <w:szCs w:val="28"/>
        </w:rPr>
        <w:t xml:space="preserve">1991 </w:t>
      </w:r>
      <w:r w:rsidR="00FF7B17">
        <w:rPr>
          <w:spacing w:val="6"/>
          <w:szCs w:val="28"/>
          <w:lang w:val="tt-RU"/>
        </w:rPr>
        <w:t xml:space="preserve">елның </w:t>
      </w:r>
      <w:r w:rsidR="00FF7B17" w:rsidRPr="001027AE">
        <w:rPr>
          <w:spacing w:val="6"/>
          <w:szCs w:val="28"/>
        </w:rPr>
        <w:t xml:space="preserve">27 </w:t>
      </w:r>
      <w:proofErr w:type="spellStart"/>
      <w:r w:rsidR="00FF7B17" w:rsidRPr="001027AE">
        <w:rPr>
          <w:spacing w:val="6"/>
          <w:szCs w:val="28"/>
        </w:rPr>
        <w:t>декабр</w:t>
      </w:r>
      <w:proofErr w:type="spellEnd"/>
      <w:r w:rsidR="00FF7B17">
        <w:rPr>
          <w:spacing w:val="6"/>
          <w:szCs w:val="28"/>
          <w:lang w:val="tt-RU"/>
        </w:rPr>
        <w:t xml:space="preserve">ендәге </w:t>
      </w:r>
      <w:r w:rsidR="00FF7B17" w:rsidRPr="001027AE">
        <w:rPr>
          <w:spacing w:val="6"/>
          <w:szCs w:val="28"/>
        </w:rPr>
        <w:t>2124-</w:t>
      </w:r>
      <w:r w:rsidR="00FF7B17" w:rsidRPr="001027AE">
        <w:rPr>
          <w:spacing w:val="6"/>
          <w:szCs w:val="28"/>
          <w:lang w:val="en-US"/>
        </w:rPr>
        <w:t>I</w:t>
      </w:r>
      <w:r w:rsidR="00FF7B17" w:rsidRPr="001027AE">
        <w:rPr>
          <w:spacing w:val="6"/>
          <w:szCs w:val="28"/>
        </w:rPr>
        <w:t xml:space="preserve"> </w:t>
      </w:r>
      <w:r w:rsidR="00FF7B17">
        <w:rPr>
          <w:spacing w:val="6"/>
          <w:szCs w:val="28"/>
          <w:lang w:val="tt-RU"/>
        </w:rPr>
        <w:t xml:space="preserve">номерлы </w:t>
      </w:r>
      <w:r w:rsidR="00FF7B17" w:rsidRPr="001027AE">
        <w:rPr>
          <w:spacing w:val="6"/>
          <w:szCs w:val="28"/>
        </w:rPr>
        <w:t>Росси</w:t>
      </w:r>
      <w:r w:rsidR="00FF7B17">
        <w:rPr>
          <w:spacing w:val="6"/>
          <w:szCs w:val="28"/>
          <w:lang w:val="tt-RU"/>
        </w:rPr>
        <w:t>я</w:t>
      </w:r>
      <w:r w:rsidR="00FF7B17" w:rsidRPr="001027AE">
        <w:rPr>
          <w:spacing w:val="6"/>
          <w:szCs w:val="28"/>
        </w:rPr>
        <w:t xml:space="preserve"> </w:t>
      </w:r>
      <w:proofErr w:type="spellStart"/>
      <w:r w:rsidR="00FF7B17" w:rsidRPr="001027AE">
        <w:rPr>
          <w:spacing w:val="6"/>
          <w:szCs w:val="28"/>
        </w:rPr>
        <w:t>Федераци</w:t>
      </w:r>
      <w:proofErr w:type="spellEnd"/>
      <w:r w:rsidR="00FF7B17">
        <w:rPr>
          <w:spacing w:val="6"/>
          <w:szCs w:val="28"/>
          <w:lang w:val="tt-RU"/>
        </w:rPr>
        <w:t>ясе</w:t>
      </w:r>
      <w:r w:rsidR="00FF7B17" w:rsidRPr="0049435A">
        <w:rPr>
          <w:szCs w:val="28"/>
        </w:rPr>
        <w:t xml:space="preserve"> </w:t>
      </w:r>
      <w:r w:rsidR="00FF7B17" w:rsidRPr="001027AE">
        <w:rPr>
          <w:spacing w:val="6"/>
          <w:szCs w:val="28"/>
        </w:rPr>
        <w:t>Закон</w:t>
      </w:r>
      <w:r w:rsidR="00FF7B17">
        <w:rPr>
          <w:spacing w:val="6"/>
          <w:szCs w:val="28"/>
          <w:lang w:val="tt-RU"/>
        </w:rPr>
        <w:t>ының</w:t>
      </w:r>
      <w:r w:rsidR="00FF7B17" w:rsidRPr="001027AE">
        <w:rPr>
          <w:spacing w:val="6"/>
          <w:szCs w:val="28"/>
        </w:rPr>
        <w:t xml:space="preserve"> </w:t>
      </w:r>
      <w:r w:rsidR="00FF7B17">
        <w:rPr>
          <w:szCs w:val="28"/>
        </w:rPr>
        <w:t>(</w:t>
      </w:r>
      <w:proofErr w:type="spellStart"/>
      <w:r w:rsidR="00FF7B17">
        <w:rPr>
          <w:szCs w:val="28"/>
        </w:rPr>
        <w:t>алга</w:t>
      </w:r>
      <w:proofErr w:type="spellEnd"/>
      <w:r w:rsidR="00FF7B17">
        <w:rPr>
          <w:szCs w:val="28"/>
        </w:rPr>
        <w:t xml:space="preserve"> </w:t>
      </w:r>
      <w:proofErr w:type="spellStart"/>
      <w:r w:rsidR="00FF7B17">
        <w:rPr>
          <w:szCs w:val="28"/>
        </w:rPr>
        <w:t>таба</w:t>
      </w:r>
      <w:proofErr w:type="spellEnd"/>
      <w:r w:rsidR="00FF7B17">
        <w:rPr>
          <w:szCs w:val="28"/>
        </w:rPr>
        <w:t xml:space="preserve"> – </w:t>
      </w:r>
      <w:r w:rsidR="00FF7B17">
        <w:rPr>
          <w:szCs w:val="28"/>
          <w:lang w:val="tt-RU"/>
        </w:rPr>
        <w:t xml:space="preserve">ММЧ турында </w:t>
      </w:r>
      <w:r w:rsidR="00FF7B17">
        <w:rPr>
          <w:szCs w:val="28"/>
        </w:rPr>
        <w:t>Закон)</w:t>
      </w:r>
      <w:r w:rsidR="00FF7B17">
        <w:rPr>
          <w:szCs w:val="28"/>
          <w:lang w:val="tt-RU"/>
        </w:rPr>
        <w:t xml:space="preserve"> </w:t>
      </w:r>
      <w:r w:rsidR="00FF7B17" w:rsidRPr="001027AE">
        <w:rPr>
          <w:spacing w:val="6"/>
          <w:szCs w:val="28"/>
        </w:rPr>
        <w:t>20</w:t>
      </w:r>
      <w:r w:rsidR="00FF7B17">
        <w:rPr>
          <w:spacing w:val="6"/>
          <w:szCs w:val="28"/>
          <w:lang w:val="tt-RU"/>
        </w:rPr>
        <w:t xml:space="preserve"> </w:t>
      </w:r>
      <w:r w:rsidR="00FF7B17" w:rsidRPr="001027AE">
        <w:rPr>
          <w:spacing w:val="6"/>
          <w:szCs w:val="28"/>
        </w:rPr>
        <w:t>стать</w:t>
      </w:r>
      <w:r w:rsidR="00FF7B17">
        <w:rPr>
          <w:spacing w:val="6"/>
          <w:szCs w:val="28"/>
          <w:lang w:val="tt-RU"/>
        </w:rPr>
        <w:t>ясы нигезендә</w:t>
      </w:r>
      <w:r w:rsidR="00FF7B17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аны ал</w:t>
      </w:r>
      <w:r w:rsidR="00B942AD">
        <w:rPr>
          <w:szCs w:val="28"/>
          <w:lang w:val="tt-RU"/>
        </w:rPr>
        <w:t>ма</w:t>
      </w:r>
      <w:r>
        <w:rPr>
          <w:szCs w:val="28"/>
          <w:lang w:val="tt-RU"/>
        </w:rPr>
        <w:t>штыра торган шартнамәнең</w:t>
      </w:r>
      <w:r w:rsidR="005B22B5">
        <w:rPr>
          <w:szCs w:val="28"/>
        </w:rPr>
        <w:t xml:space="preserve"> </w:t>
      </w:r>
      <w:r>
        <w:rPr>
          <w:szCs w:val="28"/>
        </w:rPr>
        <w:t>күчермәсе</w:t>
      </w:r>
      <w:r w:rsidR="0049435A" w:rsidRPr="0049435A">
        <w:rPr>
          <w:szCs w:val="28"/>
        </w:rPr>
        <w:t xml:space="preserve">, </w:t>
      </w:r>
      <w:r>
        <w:rPr>
          <w:spacing w:val="6"/>
          <w:szCs w:val="28"/>
          <w:lang w:val="tt-RU"/>
        </w:rPr>
        <w:t>әгәр ММЧ</w:t>
      </w:r>
      <w:r w:rsidR="0049435A" w:rsidRPr="001027AE">
        <w:rPr>
          <w:spacing w:val="6"/>
          <w:szCs w:val="28"/>
        </w:rPr>
        <w:t xml:space="preserve"> редакция</w:t>
      </w:r>
      <w:r>
        <w:rPr>
          <w:spacing w:val="6"/>
          <w:szCs w:val="28"/>
          <w:lang w:val="tt-RU"/>
        </w:rPr>
        <w:t>се</w:t>
      </w:r>
      <w:r w:rsidR="00FF7B17">
        <w:rPr>
          <w:spacing w:val="6"/>
          <w:szCs w:val="28"/>
          <w:lang w:val="tt-RU"/>
        </w:rPr>
        <w:t>ндә</w:t>
      </w:r>
      <w:r>
        <w:rPr>
          <w:spacing w:val="6"/>
          <w:szCs w:val="28"/>
          <w:lang w:val="tt-RU"/>
        </w:rPr>
        <w:t xml:space="preserve"> </w:t>
      </w:r>
      <w:r w:rsidR="005B22B5" w:rsidRPr="001027AE">
        <w:rPr>
          <w:spacing w:val="6"/>
          <w:szCs w:val="28"/>
        </w:rPr>
        <w:t>10</w:t>
      </w:r>
      <w:r w:rsidR="005B22B5">
        <w:rPr>
          <w:szCs w:val="28"/>
        </w:rPr>
        <w:t xml:space="preserve"> </w:t>
      </w:r>
      <w:r>
        <w:rPr>
          <w:szCs w:val="28"/>
          <w:lang w:val="tt-RU"/>
        </w:rPr>
        <w:t xml:space="preserve">кешедән әзрәк </w:t>
      </w:r>
      <w:r w:rsidR="00942311">
        <w:rPr>
          <w:szCs w:val="28"/>
          <w:lang w:val="tt-RU"/>
        </w:rPr>
        <w:t xml:space="preserve">кеше </w:t>
      </w:r>
      <w:r>
        <w:rPr>
          <w:szCs w:val="28"/>
          <w:lang w:val="tt-RU"/>
        </w:rPr>
        <w:t>булса</w:t>
      </w:r>
      <w:r w:rsidR="005B22B5">
        <w:rPr>
          <w:szCs w:val="28"/>
        </w:rPr>
        <w:t>;</w:t>
      </w:r>
    </w:p>
    <w:p w:rsidR="0049435A" w:rsidRPr="00385178" w:rsidRDefault="00385178" w:rsidP="00385178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Юридик затларның бердәм дәүләт </w:t>
      </w:r>
      <w:r>
        <w:rPr>
          <w:szCs w:val="28"/>
        </w:rPr>
        <w:t>реестр</w:t>
      </w:r>
      <w:r>
        <w:rPr>
          <w:szCs w:val="28"/>
          <w:lang w:val="tt-RU"/>
        </w:rPr>
        <w:t xml:space="preserve">ыннан тиешле </w:t>
      </w:r>
      <w:r>
        <w:rPr>
          <w:szCs w:val="28"/>
        </w:rPr>
        <w:t>масс</w:t>
      </w:r>
      <w:r>
        <w:rPr>
          <w:szCs w:val="28"/>
          <w:lang w:val="tt-RU"/>
        </w:rPr>
        <w:t>акүләм мәг</w:t>
      </w:r>
      <w:proofErr w:type="spellStart"/>
      <w:r>
        <w:rPr>
          <w:szCs w:val="28"/>
        </w:rPr>
        <w:t>ъ</w:t>
      </w:r>
      <w:proofErr w:type="spellEnd"/>
      <w:r>
        <w:rPr>
          <w:szCs w:val="28"/>
          <w:lang w:val="tt-RU"/>
        </w:rPr>
        <w:t>лүмат чарасына кагылышлы өземтә</w:t>
      </w:r>
      <w:r w:rsidR="0049435A" w:rsidRPr="0049435A">
        <w:rPr>
          <w:szCs w:val="28"/>
        </w:rPr>
        <w:t xml:space="preserve"> (</w:t>
      </w:r>
      <w:r w:rsidR="0023656A">
        <w:rPr>
          <w:szCs w:val="28"/>
        </w:rPr>
        <w:t>документ</w:t>
      </w:r>
      <w:r w:rsidR="0023656A">
        <w:rPr>
          <w:szCs w:val="28"/>
          <w:lang w:val="tt-RU"/>
        </w:rPr>
        <w:t xml:space="preserve">ларны </w:t>
      </w:r>
      <w:r w:rsidR="0023656A">
        <w:rPr>
          <w:szCs w:val="28"/>
        </w:rPr>
        <w:t>Конкурс</w:t>
      </w:r>
      <w:r w:rsidR="0023656A">
        <w:rPr>
          <w:szCs w:val="28"/>
          <w:lang w:val="tt-RU"/>
        </w:rPr>
        <w:t>ка тапшырган көнгә кадәр күп дигәндә 6 ай алдан бирелгән</w:t>
      </w:r>
      <w:r w:rsidR="0049435A" w:rsidRPr="0049435A">
        <w:rPr>
          <w:szCs w:val="28"/>
        </w:rPr>
        <w:t>)</w:t>
      </w:r>
      <w:r w:rsidR="005B22B5">
        <w:rPr>
          <w:szCs w:val="28"/>
        </w:rPr>
        <w:t>;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тиешле </w:t>
      </w:r>
      <w:r w:rsidRPr="0023656A">
        <w:rPr>
          <w:szCs w:val="28"/>
          <w:lang w:val="tt-RU"/>
        </w:rPr>
        <w:t>масс</w:t>
      </w:r>
      <w:r>
        <w:rPr>
          <w:szCs w:val="28"/>
          <w:lang w:val="tt-RU"/>
        </w:rPr>
        <w:t>акүләм мәг</w:t>
      </w:r>
      <w:r w:rsidRPr="0023656A">
        <w:rPr>
          <w:szCs w:val="28"/>
          <w:lang w:val="tt-RU"/>
        </w:rPr>
        <w:t>ъ</w:t>
      </w:r>
      <w:r>
        <w:rPr>
          <w:szCs w:val="28"/>
          <w:lang w:val="tt-RU"/>
        </w:rPr>
        <w:t xml:space="preserve">лүмат чарасын салым органында исәпкә кую турында </w:t>
      </w:r>
      <w:r w:rsidR="00B942AD">
        <w:rPr>
          <w:szCs w:val="28"/>
          <w:lang w:val="tt-RU"/>
        </w:rPr>
        <w:t>таныклыкның</w:t>
      </w:r>
      <w:r w:rsidRPr="0023656A">
        <w:rPr>
          <w:szCs w:val="28"/>
          <w:lang w:val="tt-RU"/>
        </w:rPr>
        <w:t xml:space="preserve"> </w:t>
      </w:r>
      <w:r w:rsidR="005D4602" w:rsidRPr="0023656A">
        <w:rPr>
          <w:szCs w:val="28"/>
          <w:lang w:val="tt-RU"/>
        </w:rPr>
        <w:t>күчермәсе</w:t>
      </w:r>
      <w:r w:rsidR="001027AE" w:rsidRPr="0023656A">
        <w:rPr>
          <w:szCs w:val="28"/>
          <w:lang w:val="tt-RU"/>
        </w:rPr>
        <w:t xml:space="preserve"> </w:t>
      </w:r>
      <w:r w:rsidR="0049435A" w:rsidRPr="0023656A">
        <w:rPr>
          <w:szCs w:val="28"/>
          <w:lang w:val="tt-RU"/>
        </w:rPr>
        <w:t>(</w:t>
      </w:r>
      <w:r>
        <w:rPr>
          <w:szCs w:val="28"/>
          <w:lang w:val="tt-RU"/>
        </w:rPr>
        <w:t xml:space="preserve">салым түләүченең </w:t>
      </w:r>
      <w:r w:rsidRPr="0023656A">
        <w:rPr>
          <w:szCs w:val="28"/>
          <w:lang w:val="tt-RU"/>
        </w:rPr>
        <w:t xml:space="preserve">шәхси тәңгәлләштерү </w:t>
      </w:r>
      <w:r w:rsidR="00B942AD">
        <w:rPr>
          <w:szCs w:val="28"/>
          <w:lang w:val="tt-RU"/>
        </w:rPr>
        <w:t>номеры</w:t>
      </w:r>
      <w:r w:rsidR="001027AE" w:rsidRPr="0023656A">
        <w:rPr>
          <w:szCs w:val="28"/>
          <w:lang w:val="tt-RU"/>
        </w:rPr>
        <w:t>)</w:t>
      </w:r>
      <w:r w:rsidR="005B22B5" w:rsidRPr="0023656A">
        <w:rPr>
          <w:szCs w:val="28"/>
          <w:lang w:val="tt-RU"/>
        </w:rPr>
        <w:t>;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>баш</w:t>
      </w:r>
      <w:r w:rsidR="0049435A" w:rsidRPr="0023656A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мөхәррирне вазыйфага билгелә</w:t>
      </w:r>
      <w:r w:rsidR="00B942AD">
        <w:rPr>
          <w:szCs w:val="28"/>
          <w:lang w:val="tt-RU"/>
        </w:rPr>
        <w:t>п кую</w:t>
      </w:r>
      <w:r>
        <w:rPr>
          <w:szCs w:val="28"/>
          <w:lang w:val="tt-RU"/>
        </w:rPr>
        <w:t xml:space="preserve"> турында боерык</w:t>
      </w:r>
      <w:r w:rsidRPr="0023656A">
        <w:rPr>
          <w:szCs w:val="28"/>
          <w:lang w:val="tt-RU"/>
        </w:rPr>
        <w:t xml:space="preserve"> күчермәсе</w:t>
      </w:r>
      <w:r w:rsidR="00AF5C62" w:rsidRPr="0023656A">
        <w:rPr>
          <w:szCs w:val="28"/>
          <w:lang w:val="tt-RU"/>
        </w:rPr>
        <w:t>;</w:t>
      </w:r>
    </w:p>
    <w:p w:rsidR="0049435A" w:rsidRPr="0023656A" w:rsidRDefault="0049435A" w:rsidP="00E4688C">
      <w:pPr>
        <w:pStyle w:val="a4"/>
        <w:numPr>
          <w:ilvl w:val="0"/>
          <w:numId w:val="5"/>
        </w:numPr>
        <w:rPr>
          <w:szCs w:val="28"/>
          <w:lang w:val="tt-RU"/>
        </w:rPr>
      </w:pPr>
      <w:r w:rsidRPr="0023656A">
        <w:rPr>
          <w:szCs w:val="28"/>
          <w:lang w:val="tt-RU"/>
        </w:rPr>
        <w:t>автор</w:t>
      </w:r>
      <w:r w:rsidR="0023656A">
        <w:rPr>
          <w:szCs w:val="28"/>
          <w:lang w:val="tt-RU"/>
        </w:rPr>
        <w:t>лар яки</w:t>
      </w:r>
      <w:r w:rsidR="00872977" w:rsidRPr="0023656A">
        <w:rPr>
          <w:szCs w:val="28"/>
          <w:lang w:val="tt-RU"/>
        </w:rPr>
        <w:t xml:space="preserve"> автор</w:t>
      </w:r>
      <w:r w:rsidR="0023656A">
        <w:rPr>
          <w:szCs w:val="28"/>
          <w:lang w:val="tt-RU"/>
        </w:rPr>
        <w:t>лар</w:t>
      </w:r>
      <w:r w:rsidR="00872977" w:rsidRPr="0023656A">
        <w:rPr>
          <w:szCs w:val="28"/>
          <w:lang w:val="tt-RU"/>
        </w:rPr>
        <w:t xml:space="preserve"> коллектив</w:t>
      </w:r>
      <w:r w:rsidR="0023656A">
        <w:rPr>
          <w:szCs w:val="28"/>
          <w:lang w:val="tt-RU"/>
        </w:rPr>
        <w:t>лары яисә төркемнәре</w:t>
      </w:r>
      <w:r w:rsidR="00872977" w:rsidRPr="0023656A">
        <w:rPr>
          <w:szCs w:val="28"/>
          <w:lang w:val="tt-RU"/>
        </w:rPr>
        <w:t xml:space="preserve">, </w:t>
      </w:r>
      <w:r w:rsidR="0023656A">
        <w:rPr>
          <w:szCs w:val="28"/>
          <w:lang w:val="tt-RU"/>
        </w:rPr>
        <w:t>яки</w:t>
      </w:r>
      <w:r w:rsidR="00872977" w:rsidRPr="0023656A">
        <w:rPr>
          <w:szCs w:val="28"/>
          <w:lang w:val="tt-RU"/>
        </w:rPr>
        <w:t xml:space="preserve"> юриди</w:t>
      </w:r>
      <w:r w:rsidR="0023656A">
        <w:rPr>
          <w:szCs w:val="28"/>
          <w:lang w:val="tt-RU"/>
        </w:rPr>
        <w:t>к затлар</w:t>
      </w:r>
      <w:r w:rsidR="001027AE" w:rsidRPr="0023656A">
        <w:rPr>
          <w:szCs w:val="28"/>
          <w:lang w:val="tt-RU"/>
        </w:rPr>
        <w:t>,</w:t>
      </w:r>
      <w:r w:rsidR="00872977" w:rsidRPr="0023656A">
        <w:rPr>
          <w:szCs w:val="28"/>
          <w:lang w:val="tt-RU"/>
        </w:rPr>
        <w:t xml:space="preserve"> </w:t>
      </w:r>
      <w:r w:rsidR="0023656A">
        <w:rPr>
          <w:szCs w:val="28"/>
          <w:lang w:val="tt-RU"/>
        </w:rPr>
        <w:t>яки ММЧ</w:t>
      </w:r>
      <w:r w:rsidR="00872977" w:rsidRPr="0023656A">
        <w:rPr>
          <w:szCs w:val="28"/>
          <w:lang w:val="tt-RU"/>
        </w:rPr>
        <w:t xml:space="preserve"> </w:t>
      </w:r>
      <w:r w:rsidRPr="0023656A">
        <w:rPr>
          <w:szCs w:val="28"/>
          <w:lang w:val="tt-RU"/>
        </w:rPr>
        <w:t>редакци</w:t>
      </w:r>
      <w:r w:rsidR="0023656A">
        <w:rPr>
          <w:szCs w:val="28"/>
          <w:lang w:val="tt-RU"/>
        </w:rPr>
        <w:t>яләре</w:t>
      </w:r>
      <w:r w:rsidR="001027AE" w:rsidRPr="0023656A">
        <w:rPr>
          <w:szCs w:val="28"/>
          <w:lang w:val="tt-RU"/>
        </w:rPr>
        <w:t xml:space="preserve">, </w:t>
      </w:r>
      <w:r w:rsidR="0023656A">
        <w:rPr>
          <w:szCs w:val="28"/>
          <w:lang w:val="tt-RU"/>
        </w:rPr>
        <w:t xml:space="preserve">яки </w:t>
      </w:r>
      <w:r w:rsidR="0023656A" w:rsidRPr="0023656A">
        <w:rPr>
          <w:szCs w:val="28"/>
          <w:lang w:val="tt-RU"/>
        </w:rPr>
        <w:t>С</w:t>
      </w:r>
      <w:r w:rsidR="0023656A">
        <w:rPr>
          <w:szCs w:val="28"/>
          <w:lang w:val="tt-RU"/>
        </w:rPr>
        <w:t>Ю</w:t>
      </w:r>
      <w:r w:rsidR="0023656A" w:rsidRPr="0023656A">
        <w:rPr>
          <w:szCs w:val="28"/>
          <w:lang w:val="tt-RU"/>
        </w:rPr>
        <w:t xml:space="preserve"> </w:t>
      </w:r>
      <w:r w:rsidR="0023656A">
        <w:rPr>
          <w:szCs w:val="28"/>
          <w:lang w:val="tt-RU"/>
        </w:rPr>
        <w:t>КБ</w:t>
      </w:r>
      <w:r w:rsidR="0023656A" w:rsidRPr="0023656A">
        <w:rPr>
          <w:szCs w:val="28"/>
          <w:lang w:val="tt-RU"/>
        </w:rPr>
        <w:t xml:space="preserve">О </w:t>
      </w:r>
      <w:r w:rsidR="0023656A">
        <w:rPr>
          <w:szCs w:val="28"/>
          <w:lang w:val="tt-RU"/>
        </w:rPr>
        <w:t>өчен</w:t>
      </w:r>
      <w:r w:rsidRPr="0023656A">
        <w:rPr>
          <w:szCs w:val="28"/>
          <w:lang w:val="tt-RU"/>
        </w:rPr>
        <w:t>: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конкурс эшенә призлы урын бирелгән очракта, </w:t>
      </w:r>
      <w:r w:rsidR="0049435A" w:rsidRPr="0023656A">
        <w:rPr>
          <w:szCs w:val="28"/>
          <w:lang w:val="tt-RU"/>
        </w:rPr>
        <w:t>процент</w:t>
      </w:r>
      <w:r>
        <w:rPr>
          <w:szCs w:val="28"/>
          <w:lang w:val="tt-RU"/>
        </w:rPr>
        <w:t>лар чагыштырмасында акчаны бүлү турында килешү</w:t>
      </w:r>
      <w:r w:rsidR="0049435A" w:rsidRPr="0023656A">
        <w:rPr>
          <w:szCs w:val="28"/>
          <w:lang w:val="tt-RU"/>
        </w:rPr>
        <w:t>.</w:t>
      </w:r>
    </w:p>
    <w:p w:rsidR="0049435A" w:rsidRPr="0023656A" w:rsidRDefault="0023656A" w:rsidP="0049435A">
      <w:pPr>
        <w:pStyle w:val="a4"/>
        <w:rPr>
          <w:szCs w:val="28"/>
          <w:lang w:val="tt-RU"/>
        </w:rPr>
      </w:pPr>
      <w:r>
        <w:rPr>
          <w:szCs w:val="28"/>
          <w:lang w:val="tt-RU"/>
        </w:rPr>
        <w:t xml:space="preserve">Әлеге пунктның </w:t>
      </w:r>
      <w:r w:rsidRPr="0023656A">
        <w:rPr>
          <w:szCs w:val="28"/>
          <w:lang w:val="tt-RU"/>
        </w:rPr>
        <w:t xml:space="preserve">2 – 6 </w:t>
      </w:r>
      <w:r>
        <w:rPr>
          <w:szCs w:val="28"/>
          <w:lang w:val="tt-RU"/>
        </w:rPr>
        <w:t xml:space="preserve">пунктчаларында күрсәтелгән </w:t>
      </w:r>
      <w:r w:rsidR="0049435A" w:rsidRPr="0023656A">
        <w:rPr>
          <w:szCs w:val="28"/>
          <w:lang w:val="tt-RU"/>
        </w:rPr>
        <w:t>документ</w:t>
      </w:r>
      <w:r>
        <w:rPr>
          <w:szCs w:val="28"/>
          <w:lang w:val="tt-RU"/>
        </w:rPr>
        <w:t>ларны кәгаз</w:t>
      </w:r>
      <w:r w:rsidRPr="0023656A">
        <w:rPr>
          <w:szCs w:val="28"/>
          <w:lang w:val="tt-RU"/>
        </w:rPr>
        <w:t>ь</w:t>
      </w:r>
      <w:r>
        <w:rPr>
          <w:szCs w:val="28"/>
          <w:lang w:val="tt-RU"/>
        </w:rPr>
        <w:t>дә як</w:t>
      </w:r>
      <w:r w:rsidR="00491758" w:rsidRPr="0023656A">
        <w:rPr>
          <w:szCs w:val="28"/>
          <w:lang w:val="tt-RU"/>
        </w:rPr>
        <w:t>и электрон</w:t>
      </w:r>
      <w:r>
        <w:rPr>
          <w:szCs w:val="28"/>
          <w:lang w:val="tt-RU"/>
        </w:rPr>
        <w:t xml:space="preserve"> </w:t>
      </w:r>
      <w:r w:rsidRPr="0023656A">
        <w:rPr>
          <w:szCs w:val="28"/>
          <w:lang w:val="tt-RU"/>
        </w:rPr>
        <w:t>вариант</w:t>
      </w:r>
      <w:r>
        <w:rPr>
          <w:szCs w:val="28"/>
          <w:lang w:val="tt-RU"/>
        </w:rPr>
        <w:t>та,</w:t>
      </w:r>
      <w:r w:rsidRPr="0023656A">
        <w:rPr>
          <w:szCs w:val="28"/>
          <w:lang w:val="tt-RU"/>
        </w:rPr>
        <w:t xml:space="preserve"> </w:t>
      </w:r>
      <w:r>
        <w:rPr>
          <w:szCs w:val="28"/>
          <w:lang w:val="tt-RU"/>
        </w:rPr>
        <w:t>сканлаштырып,</w:t>
      </w:r>
      <w:r w:rsidR="0049435A" w:rsidRPr="0023656A">
        <w:rPr>
          <w:szCs w:val="28"/>
          <w:lang w:val="tt-RU"/>
        </w:rPr>
        <w:t xml:space="preserve"> PDF-файл</w:t>
      </w:r>
      <w:r w:rsidRPr="0023656A">
        <w:rPr>
          <w:szCs w:val="28"/>
          <w:lang w:val="tt-RU"/>
        </w:rPr>
        <w:t xml:space="preserve"> формат</w:t>
      </w:r>
      <w:r>
        <w:rPr>
          <w:szCs w:val="28"/>
          <w:lang w:val="tt-RU"/>
        </w:rPr>
        <w:t>ында бирү рөхсәт ителә</w:t>
      </w:r>
      <w:r w:rsidR="0049435A" w:rsidRPr="0023656A">
        <w:rPr>
          <w:szCs w:val="28"/>
          <w:lang w:val="tt-RU"/>
        </w:rPr>
        <w:t>.</w:t>
      </w:r>
    </w:p>
    <w:p w:rsidR="0049435A" w:rsidRPr="00CA031B" w:rsidRDefault="001234E6" w:rsidP="00CA031B">
      <w:pPr>
        <w:pStyle w:val="a4"/>
        <w:numPr>
          <w:ilvl w:val="1"/>
          <w:numId w:val="1"/>
        </w:numPr>
        <w:rPr>
          <w:szCs w:val="28"/>
          <w:lang w:val="tt-RU"/>
        </w:rPr>
      </w:pPr>
      <w:r>
        <w:rPr>
          <w:szCs w:val="28"/>
          <w:lang w:val="tt-RU"/>
        </w:rPr>
        <w:t xml:space="preserve">Әлеге Нигезләмәнең </w:t>
      </w:r>
      <w:r w:rsidR="005B22B5" w:rsidRPr="00CA031B">
        <w:rPr>
          <w:szCs w:val="28"/>
          <w:lang w:val="tt-RU"/>
        </w:rPr>
        <w:t>6.6</w:t>
      </w:r>
      <w:r>
        <w:rPr>
          <w:szCs w:val="28"/>
          <w:lang w:val="tt-RU"/>
        </w:rPr>
        <w:t xml:space="preserve"> нчы</w:t>
      </w:r>
      <w:r w:rsidR="005B22B5" w:rsidRPr="00CA031B">
        <w:rPr>
          <w:szCs w:val="28"/>
          <w:lang w:val="tt-RU"/>
        </w:rPr>
        <w:t xml:space="preserve"> </w:t>
      </w:r>
      <w:r w:rsidRPr="00CA031B">
        <w:rPr>
          <w:szCs w:val="28"/>
          <w:lang w:val="tt-RU"/>
        </w:rPr>
        <w:t>пункт</w:t>
      </w:r>
      <w:r>
        <w:rPr>
          <w:szCs w:val="28"/>
          <w:lang w:val="tt-RU"/>
        </w:rPr>
        <w:t xml:space="preserve">ы нигезендә документлар исемлеге, </w:t>
      </w:r>
      <w:r w:rsidR="00491758" w:rsidRPr="00CA031B">
        <w:rPr>
          <w:szCs w:val="28"/>
          <w:lang w:val="tt-RU"/>
        </w:rPr>
        <w:t>О</w:t>
      </w:r>
      <w:r>
        <w:rPr>
          <w:szCs w:val="28"/>
          <w:lang w:val="tt-RU"/>
        </w:rPr>
        <w:t>ештыручы Конкурс үткәрү турында карар кабул иткән көннән соң,</w:t>
      </w:r>
      <w:r w:rsidR="0049435A" w:rsidRPr="00CA031B">
        <w:rPr>
          <w:szCs w:val="28"/>
          <w:lang w:val="tt-RU"/>
        </w:rPr>
        <w:t xml:space="preserve"> 30 календар</w:t>
      </w:r>
      <w:r w:rsidRPr="00CA031B">
        <w:rPr>
          <w:szCs w:val="28"/>
          <w:lang w:val="tt-RU"/>
        </w:rPr>
        <w:t>ь</w:t>
      </w:r>
      <w:r>
        <w:rPr>
          <w:szCs w:val="28"/>
          <w:lang w:val="tt-RU"/>
        </w:rPr>
        <w:t xml:space="preserve"> көн эчендә</w:t>
      </w:r>
      <w:r w:rsidR="0049435A" w:rsidRPr="00CA031B">
        <w:rPr>
          <w:szCs w:val="28"/>
          <w:lang w:val="tt-RU"/>
        </w:rPr>
        <w:t xml:space="preserve"> </w:t>
      </w:r>
      <w:r w:rsidR="00CA031B" w:rsidRPr="00CA031B">
        <w:rPr>
          <w:szCs w:val="28"/>
          <w:lang w:val="tt-RU"/>
        </w:rPr>
        <w:t>«Татарстан Республикасының социаль юнәлештәге коммерциячел булмаган оешмалары эшчәнлеген иң яхшы яктыртуга конкурс»</w:t>
      </w:r>
      <w:r w:rsidR="00CA031B">
        <w:rPr>
          <w:szCs w:val="28"/>
          <w:lang w:val="tt-RU"/>
        </w:rPr>
        <w:t xml:space="preserve"> билгесе белән </w:t>
      </w:r>
      <w:r w:rsidR="0049435A" w:rsidRPr="00CA031B">
        <w:rPr>
          <w:szCs w:val="28"/>
          <w:lang w:val="tt-RU"/>
        </w:rPr>
        <w:t xml:space="preserve">420066, </w:t>
      </w:r>
      <w:r>
        <w:rPr>
          <w:szCs w:val="28"/>
          <w:lang w:val="tt-RU"/>
        </w:rPr>
        <w:t>Татарстан Республикасы,</w:t>
      </w:r>
      <w:r w:rsidR="0049435A" w:rsidRPr="00CA031B">
        <w:rPr>
          <w:szCs w:val="28"/>
          <w:lang w:val="tt-RU"/>
        </w:rPr>
        <w:t xml:space="preserve"> Казан</w:t>
      </w:r>
      <w:r>
        <w:rPr>
          <w:szCs w:val="28"/>
          <w:lang w:val="tt-RU"/>
        </w:rPr>
        <w:t xml:space="preserve"> шәһәре</w:t>
      </w:r>
      <w:r w:rsidR="0049435A" w:rsidRPr="00CA031B">
        <w:rPr>
          <w:szCs w:val="28"/>
          <w:lang w:val="tt-RU"/>
        </w:rPr>
        <w:t>, Декабрист</w:t>
      </w:r>
      <w:r>
        <w:rPr>
          <w:szCs w:val="28"/>
          <w:lang w:val="tt-RU"/>
        </w:rPr>
        <w:t>лар</w:t>
      </w:r>
      <w:r w:rsidRPr="00CA031B">
        <w:rPr>
          <w:szCs w:val="28"/>
          <w:lang w:val="tt-RU"/>
        </w:rPr>
        <w:t xml:space="preserve"> у</w:t>
      </w:r>
      <w:r>
        <w:rPr>
          <w:szCs w:val="28"/>
          <w:lang w:val="tt-RU"/>
        </w:rPr>
        <w:t>р</w:t>
      </w:r>
      <w:r w:rsidRPr="00CA031B">
        <w:rPr>
          <w:szCs w:val="28"/>
          <w:lang w:val="tt-RU"/>
        </w:rPr>
        <w:t xml:space="preserve">., </w:t>
      </w:r>
      <w:r w:rsidR="0049435A" w:rsidRPr="00CA031B">
        <w:rPr>
          <w:szCs w:val="28"/>
          <w:lang w:val="tt-RU"/>
        </w:rPr>
        <w:t>2</w:t>
      </w:r>
      <w:r>
        <w:rPr>
          <w:szCs w:val="28"/>
          <w:lang w:val="tt-RU"/>
        </w:rPr>
        <w:t xml:space="preserve"> нче йорт</w:t>
      </w:r>
      <w:r w:rsidR="00CA031B">
        <w:rPr>
          <w:szCs w:val="28"/>
          <w:lang w:val="tt-RU"/>
        </w:rPr>
        <w:t xml:space="preserve"> </w:t>
      </w:r>
      <w:r w:rsidR="00CA031B" w:rsidRPr="00CA031B">
        <w:rPr>
          <w:szCs w:val="28"/>
          <w:lang w:val="tt-RU"/>
        </w:rPr>
        <w:t>адрес</w:t>
      </w:r>
      <w:r w:rsidR="005A5EBC">
        <w:rPr>
          <w:szCs w:val="28"/>
          <w:lang w:val="tt-RU"/>
        </w:rPr>
        <w:t>ы</w:t>
      </w:r>
      <w:r w:rsidR="00CA031B">
        <w:rPr>
          <w:szCs w:val="28"/>
          <w:lang w:val="tt-RU"/>
        </w:rPr>
        <w:t xml:space="preserve"> буенча </w:t>
      </w:r>
      <w:r w:rsidR="00B942AD">
        <w:rPr>
          <w:szCs w:val="28"/>
          <w:lang w:val="tt-RU"/>
        </w:rPr>
        <w:t>китереп тапшырыла</w:t>
      </w:r>
      <w:r w:rsidR="0049435A" w:rsidRPr="00CA031B">
        <w:rPr>
          <w:szCs w:val="28"/>
          <w:lang w:val="tt-RU"/>
        </w:rPr>
        <w:t>, почт</w:t>
      </w:r>
      <w:r w:rsidR="00CA031B">
        <w:rPr>
          <w:szCs w:val="28"/>
          <w:lang w:val="tt-RU"/>
        </w:rPr>
        <w:t>а аша</w:t>
      </w:r>
      <w:r w:rsidR="0049435A" w:rsidRPr="00CA031B">
        <w:rPr>
          <w:szCs w:val="28"/>
          <w:lang w:val="tt-RU"/>
        </w:rPr>
        <w:t xml:space="preserve"> </w:t>
      </w:r>
      <w:r w:rsidR="00CA031B">
        <w:rPr>
          <w:szCs w:val="28"/>
          <w:lang w:val="tt-RU"/>
        </w:rPr>
        <w:t>як</w:t>
      </w:r>
      <w:r w:rsidR="0049435A" w:rsidRPr="00CA031B">
        <w:rPr>
          <w:szCs w:val="28"/>
          <w:lang w:val="tt-RU"/>
        </w:rPr>
        <w:t xml:space="preserve">и </w:t>
      </w:r>
      <w:r w:rsidR="00CA031B" w:rsidRPr="00CA031B">
        <w:rPr>
          <w:szCs w:val="28"/>
          <w:lang w:val="tt-RU"/>
        </w:rPr>
        <w:t xml:space="preserve">konkurs.nko@tatar.ru </w:t>
      </w:r>
      <w:r w:rsidR="0049435A" w:rsidRPr="00CA031B">
        <w:rPr>
          <w:szCs w:val="28"/>
          <w:lang w:val="tt-RU"/>
        </w:rPr>
        <w:t>электрон почт</w:t>
      </w:r>
      <w:r w:rsidR="00CA031B">
        <w:rPr>
          <w:szCs w:val="28"/>
          <w:lang w:val="tt-RU"/>
        </w:rPr>
        <w:t>асы</w:t>
      </w:r>
      <w:r w:rsidR="00CF51FD">
        <w:rPr>
          <w:szCs w:val="28"/>
          <w:lang w:val="tt-RU"/>
        </w:rPr>
        <w:t xml:space="preserve"> аша</w:t>
      </w:r>
      <w:r w:rsidR="0049435A" w:rsidRPr="00CA031B">
        <w:rPr>
          <w:szCs w:val="28"/>
          <w:lang w:val="tt-RU"/>
        </w:rPr>
        <w:t xml:space="preserve"> </w:t>
      </w:r>
      <w:r w:rsidR="00CA031B">
        <w:rPr>
          <w:szCs w:val="28"/>
          <w:lang w:val="tt-RU"/>
        </w:rPr>
        <w:t>Оештыручы</w:t>
      </w:r>
      <w:r w:rsidR="00B942AD">
        <w:rPr>
          <w:szCs w:val="28"/>
          <w:lang w:val="tt-RU"/>
        </w:rPr>
        <w:t>га җибәрелә</w:t>
      </w:r>
      <w:r w:rsidR="0049435A" w:rsidRPr="00CA031B">
        <w:rPr>
          <w:szCs w:val="28"/>
          <w:lang w:val="tt-RU"/>
        </w:rPr>
        <w:t xml:space="preserve">, </w:t>
      </w:r>
      <w:r w:rsidR="00CA031B">
        <w:rPr>
          <w:szCs w:val="28"/>
          <w:lang w:val="tt-RU"/>
        </w:rPr>
        <w:t xml:space="preserve">белешмәләр өчен </w:t>
      </w:r>
      <w:r w:rsidR="0049435A" w:rsidRPr="00CA031B">
        <w:rPr>
          <w:szCs w:val="28"/>
          <w:lang w:val="tt-RU"/>
        </w:rPr>
        <w:t>тел.: 8(843) 570-31-04.</w:t>
      </w:r>
    </w:p>
    <w:p w:rsidR="0049435A" w:rsidRPr="009833B1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9833B1">
        <w:rPr>
          <w:szCs w:val="28"/>
          <w:lang w:val="tt-RU"/>
        </w:rPr>
        <w:lastRenderedPageBreak/>
        <w:t>Конкурс</w:t>
      </w:r>
      <w:r w:rsidR="00B0649C">
        <w:rPr>
          <w:szCs w:val="28"/>
          <w:lang w:val="tt-RU"/>
        </w:rPr>
        <w:t>ка тапшырылган документлар</w:t>
      </w:r>
      <w:r w:rsidR="0091187F">
        <w:rPr>
          <w:szCs w:val="28"/>
          <w:lang w:val="tt-RU"/>
        </w:rPr>
        <w:t>,</w:t>
      </w:r>
      <w:r w:rsidR="00B0649C">
        <w:rPr>
          <w:szCs w:val="28"/>
          <w:lang w:val="tt-RU"/>
        </w:rPr>
        <w:t xml:space="preserve"> </w:t>
      </w:r>
      <w:r w:rsidR="0091187F">
        <w:rPr>
          <w:szCs w:val="28"/>
          <w:lang w:val="tt-RU"/>
        </w:rPr>
        <w:t xml:space="preserve">аны Гариза бирүчедән алган көннән соң, бер эш көне эчендә </w:t>
      </w:r>
      <w:r w:rsidR="00B0649C">
        <w:rPr>
          <w:szCs w:val="28"/>
          <w:lang w:val="tt-RU"/>
        </w:rPr>
        <w:t>Оештыручы тарафыннан теркәлә</w:t>
      </w:r>
      <w:r w:rsidRPr="009833B1">
        <w:rPr>
          <w:szCs w:val="28"/>
          <w:lang w:val="tt-RU"/>
        </w:rPr>
        <w:t>.</w:t>
      </w:r>
    </w:p>
    <w:p w:rsidR="0049435A" w:rsidRPr="00995443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995443">
        <w:rPr>
          <w:szCs w:val="28"/>
          <w:lang w:val="tt-RU"/>
        </w:rPr>
        <w:t>Конкурс</w:t>
      </w:r>
      <w:r w:rsidR="009833B1">
        <w:rPr>
          <w:szCs w:val="28"/>
          <w:lang w:val="tt-RU"/>
        </w:rPr>
        <w:t>та катнашуга бәйле чыгымнар</w:t>
      </w:r>
      <w:r w:rsidRPr="00995443">
        <w:rPr>
          <w:szCs w:val="28"/>
          <w:lang w:val="tt-RU"/>
        </w:rPr>
        <w:t xml:space="preserve"> (почт</w:t>
      </w:r>
      <w:r w:rsidR="001D3310">
        <w:rPr>
          <w:szCs w:val="28"/>
          <w:lang w:val="tt-RU"/>
        </w:rPr>
        <w:t>а</w:t>
      </w:r>
      <w:r w:rsidRPr="00995443">
        <w:rPr>
          <w:szCs w:val="28"/>
          <w:lang w:val="tt-RU"/>
        </w:rPr>
        <w:t>, командиров</w:t>
      </w:r>
      <w:r w:rsidR="001D3310">
        <w:rPr>
          <w:szCs w:val="28"/>
          <w:lang w:val="tt-RU"/>
        </w:rPr>
        <w:t>ка һәм башка</w:t>
      </w:r>
      <w:r w:rsidR="00817E6A" w:rsidRPr="00995443">
        <w:rPr>
          <w:szCs w:val="28"/>
          <w:lang w:val="tt-RU"/>
        </w:rPr>
        <w:t xml:space="preserve">) </w:t>
      </w:r>
      <w:r w:rsidR="00995443">
        <w:rPr>
          <w:szCs w:val="28"/>
          <w:lang w:val="tt-RU"/>
        </w:rPr>
        <w:t>Гариза бирүчеләр һәм Катнашучылар тарафыннан мөстәкый</w:t>
      </w:r>
      <w:r w:rsidRPr="00995443">
        <w:rPr>
          <w:szCs w:val="28"/>
          <w:lang w:val="tt-RU"/>
        </w:rPr>
        <w:t>ль</w:t>
      </w:r>
      <w:r w:rsidR="00995443">
        <w:rPr>
          <w:szCs w:val="28"/>
          <w:lang w:val="tt-RU"/>
        </w:rPr>
        <w:t xml:space="preserve"> түләнә</w:t>
      </w:r>
      <w:r w:rsidRPr="00995443">
        <w:rPr>
          <w:szCs w:val="28"/>
          <w:lang w:val="tt-RU"/>
        </w:rPr>
        <w:t xml:space="preserve">. </w:t>
      </w:r>
    </w:p>
    <w:p w:rsidR="0049435A" w:rsidRPr="000A0ECF" w:rsidRDefault="0049435A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0A0ECF">
        <w:rPr>
          <w:szCs w:val="28"/>
          <w:lang w:val="tt-RU"/>
        </w:rPr>
        <w:t>Конкурс</w:t>
      </w:r>
      <w:r w:rsidR="00995443">
        <w:rPr>
          <w:szCs w:val="28"/>
          <w:lang w:val="tt-RU"/>
        </w:rPr>
        <w:t xml:space="preserve"> йомгаклары</w:t>
      </w:r>
      <w:r w:rsidRPr="000A0ECF">
        <w:rPr>
          <w:szCs w:val="28"/>
          <w:lang w:val="tt-RU"/>
        </w:rPr>
        <w:t xml:space="preserve"> </w:t>
      </w:r>
      <w:r w:rsidR="000A0ECF" w:rsidRPr="000A0ECF">
        <w:rPr>
          <w:szCs w:val="28"/>
          <w:lang w:val="tt-RU"/>
        </w:rPr>
        <w:t>Конкурс комисси</w:t>
      </w:r>
      <w:r w:rsidR="000A0ECF">
        <w:rPr>
          <w:szCs w:val="28"/>
          <w:lang w:val="tt-RU"/>
        </w:rPr>
        <w:t xml:space="preserve">ясе тарафыннан </w:t>
      </w:r>
      <w:r w:rsidR="00995443" w:rsidRPr="000A0ECF">
        <w:rPr>
          <w:szCs w:val="28"/>
          <w:lang w:val="tt-RU"/>
        </w:rPr>
        <w:t>конкурс</w:t>
      </w:r>
      <w:r w:rsidR="00995443">
        <w:rPr>
          <w:szCs w:val="28"/>
          <w:lang w:val="tt-RU"/>
        </w:rPr>
        <w:t xml:space="preserve"> эшләрен кабул итү тәмамланган көннән соң 30 календар</w:t>
      </w:r>
      <w:r w:rsidR="00995443" w:rsidRPr="000A0ECF">
        <w:rPr>
          <w:szCs w:val="28"/>
          <w:lang w:val="tt-RU"/>
        </w:rPr>
        <w:t xml:space="preserve">ь </w:t>
      </w:r>
      <w:r w:rsidR="00995443">
        <w:rPr>
          <w:szCs w:val="28"/>
          <w:lang w:val="tt-RU"/>
        </w:rPr>
        <w:t>көн эчендә ясала</w:t>
      </w:r>
      <w:r w:rsidR="00491758" w:rsidRPr="000A0ECF">
        <w:rPr>
          <w:szCs w:val="28"/>
          <w:lang w:val="tt-RU"/>
        </w:rPr>
        <w:t xml:space="preserve"> </w:t>
      </w:r>
      <w:r w:rsidR="000A0ECF">
        <w:rPr>
          <w:szCs w:val="28"/>
          <w:lang w:val="tt-RU"/>
        </w:rPr>
        <w:t xml:space="preserve">һәм беркетмә белән рәсмиләштерелә, ул </w:t>
      </w:r>
      <w:r w:rsidR="000A0ECF" w:rsidRPr="000A0ECF">
        <w:rPr>
          <w:szCs w:val="28"/>
          <w:lang w:val="tt-RU"/>
        </w:rPr>
        <w:t>комисси</w:t>
      </w:r>
      <w:r w:rsidR="000A0ECF">
        <w:rPr>
          <w:szCs w:val="28"/>
          <w:lang w:val="tt-RU"/>
        </w:rPr>
        <w:t>я утырышын үткәргән көннән соң</w:t>
      </w:r>
      <w:r w:rsidR="000A0ECF" w:rsidRPr="000A0ECF">
        <w:rPr>
          <w:szCs w:val="28"/>
          <w:lang w:val="tt-RU"/>
        </w:rPr>
        <w:t xml:space="preserve"> </w:t>
      </w:r>
      <w:r w:rsidR="000A0ECF">
        <w:rPr>
          <w:szCs w:val="28"/>
          <w:lang w:val="tt-RU"/>
        </w:rPr>
        <w:t>өч</w:t>
      </w:r>
      <w:r w:rsidR="000A0ECF" w:rsidRPr="000A0ECF">
        <w:rPr>
          <w:szCs w:val="28"/>
          <w:lang w:val="tt-RU"/>
        </w:rPr>
        <w:t xml:space="preserve"> календар</w:t>
      </w:r>
      <w:r w:rsidR="000A0ECF">
        <w:rPr>
          <w:szCs w:val="28"/>
          <w:lang w:val="tt-RU"/>
        </w:rPr>
        <w:t>ь көн эчендә</w:t>
      </w:r>
      <w:r w:rsidR="000A0ECF" w:rsidRPr="000A0ECF">
        <w:rPr>
          <w:szCs w:val="28"/>
          <w:lang w:val="tt-RU"/>
        </w:rPr>
        <w:t xml:space="preserve"> </w:t>
      </w:r>
      <w:r w:rsidRPr="000A0ECF">
        <w:rPr>
          <w:szCs w:val="28"/>
          <w:lang w:val="tt-RU"/>
        </w:rPr>
        <w:t>комисси</w:t>
      </w:r>
      <w:r w:rsidR="000A0ECF">
        <w:rPr>
          <w:szCs w:val="28"/>
          <w:lang w:val="tt-RU"/>
        </w:rPr>
        <w:t>я рәисе яки аны</w:t>
      </w:r>
      <w:r w:rsidR="00B942AD">
        <w:rPr>
          <w:szCs w:val="28"/>
          <w:lang w:val="tt-RU"/>
        </w:rPr>
        <w:t>ң</w:t>
      </w:r>
      <w:r w:rsidR="000A0ECF">
        <w:rPr>
          <w:szCs w:val="28"/>
          <w:lang w:val="tt-RU"/>
        </w:rPr>
        <w:t xml:space="preserve"> урынбасары тарафыннан имзалана</w:t>
      </w:r>
      <w:r w:rsidRPr="000A0ECF">
        <w:rPr>
          <w:szCs w:val="28"/>
          <w:lang w:val="tt-RU"/>
        </w:rPr>
        <w:t xml:space="preserve">. </w:t>
      </w:r>
    </w:p>
    <w:p w:rsidR="0049435A" w:rsidRPr="00AC5CE6" w:rsidRDefault="00290EE9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AC5CE6">
        <w:rPr>
          <w:szCs w:val="28"/>
          <w:lang w:val="tt-RU"/>
        </w:rPr>
        <w:t>Конкурс</w:t>
      </w:r>
      <w:r w:rsidR="000C4554">
        <w:rPr>
          <w:szCs w:val="28"/>
          <w:lang w:val="tt-RU"/>
        </w:rPr>
        <w:t>ка тапшырылган</w:t>
      </w:r>
      <w:r w:rsidRPr="00AC5CE6">
        <w:rPr>
          <w:szCs w:val="28"/>
          <w:lang w:val="tt-RU"/>
        </w:rPr>
        <w:t xml:space="preserve"> документ</w:t>
      </w:r>
      <w:r w:rsidR="000C4554">
        <w:rPr>
          <w:szCs w:val="28"/>
          <w:lang w:val="tt-RU"/>
        </w:rPr>
        <w:t xml:space="preserve">лар Катнашучыларга бары тик </w:t>
      </w:r>
      <w:r w:rsidR="00B942AD">
        <w:rPr>
          <w:szCs w:val="28"/>
          <w:lang w:val="tt-RU"/>
        </w:rPr>
        <w:t>аларның таләбе буенча</w:t>
      </w:r>
      <w:r w:rsidR="00497F2E">
        <w:rPr>
          <w:szCs w:val="28"/>
          <w:lang w:val="tt-RU"/>
        </w:rPr>
        <w:t xml:space="preserve"> гына, мондый таләпне</w:t>
      </w:r>
      <w:r w:rsidR="00AC5CE6">
        <w:rPr>
          <w:szCs w:val="28"/>
          <w:lang w:val="tt-RU"/>
        </w:rPr>
        <w:t xml:space="preserve"> алган көннән соң </w:t>
      </w:r>
      <w:r w:rsidR="00AC5CE6" w:rsidRPr="00AC5CE6">
        <w:rPr>
          <w:szCs w:val="28"/>
          <w:lang w:val="tt-RU"/>
        </w:rPr>
        <w:t>20 календар</w:t>
      </w:r>
      <w:r w:rsidR="00AC5CE6">
        <w:rPr>
          <w:szCs w:val="28"/>
          <w:lang w:val="tt-RU"/>
        </w:rPr>
        <w:t xml:space="preserve">ь көн эчендә </w:t>
      </w:r>
      <w:r w:rsidR="000C4554">
        <w:rPr>
          <w:szCs w:val="28"/>
          <w:lang w:val="tt-RU"/>
        </w:rPr>
        <w:t>кире кайтарыла</w:t>
      </w:r>
      <w:r w:rsidR="0049435A" w:rsidRPr="00AC5CE6">
        <w:rPr>
          <w:szCs w:val="28"/>
          <w:lang w:val="tt-RU"/>
        </w:rPr>
        <w:t>.</w:t>
      </w:r>
    </w:p>
    <w:p w:rsidR="00817E6A" w:rsidRPr="00AC5CE6" w:rsidRDefault="001D1C69" w:rsidP="00E4688C">
      <w:pPr>
        <w:pStyle w:val="a4"/>
        <w:numPr>
          <w:ilvl w:val="1"/>
          <w:numId w:val="1"/>
        </w:numPr>
        <w:rPr>
          <w:szCs w:val="28"/>
          <w:lang w:val="tt-RU"/>
        </w:rPr>
      </w:pPr>
      <w:r w:rsidRPr="00AC5CE6">
        <w:rPr>
          <w:szCs w:val="28"/>
          <w:lang w:val="tt-RU"/>
        </w:rPr>
        <w:t>Конкурс</w:t>
      </w:r>
      <w:r w:rsidR="00AC5CE6">
        <w:rPr>
          <w:szCs w:val="28"/>
          <w:lang w:val="tt-RU"/>
        </w:rPr>
        <w:t xml:space="preserve"> эшләре </w:t>
      </w:r>
      <w:r w:rsidR="00491758" w:rsidRPr="00AC5CE6">
        <w:rPr>
          <w:szCs w:val="28"/>
          <w:lang w:val="tt-RU"/>
        </w:rPr>
        <w:t>К</w:t>
      </w:r>
      <w:r w:rsidRPr="00AC5CE6">
        <w:rPr>
          <w:szCs w:val="28"/>
          <w:lang w:val="tt-RU"/>
        </w:rPr>
        <w:t>онкурс</w:t>
      </w:r>
      <w:r w:rsidR="00AC5CE6">
        <w:rPr>
          <w:szCs w:val="28"/>
          <w:lang w:val="tt-RU"/>
        </w:rPr>
        <w:t xml:space="preserve"> йомгакларын ясаган көннән соң өч ел дәвамында саклана</w:t>
      </w:r>
      <w:r w:rsidRPr="00AC5CE6">
        <w:rPr>
          <w:szCs w:val="28"/>
          <w:lang w:val="tt-RU"/>
        </w:rPr>
        <w:t>.</w:t>
      </w:r>
    </w:p>
    <w:p w:rsidR="00290EE9" w:rsidRPr="00AC5CE6" w:rsidRDefault="00290EE9" w:rsidP="0049435A">
      <w:pPr>
        <w:pStyle w:val="a4"/>
        <w:jc w:val="center"/>
        <w:rPr>
          <w:szCs w:val="28"/>
          <w:lang w:val="tt-RU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</w:t>
      </w:r>
      <w:r w:rsidR="008252C5">
        <w:rPr>
          <w:szCs w:val="28"/>
          <w:lang w:val="tt-RU"/>
        </w:rPr>
        <w:t>онкурс эшләрен Конкурска кертү к</w:t>
      </w:r>
      <w:proofErr w:type="spellStart"/>
      <w:r w:rsidRPr="0049435A">
        <w:rPr>
          <w:szCs w:val="28"/>
        </w:rPr>
        <w:t>ритери</w:t>
      </w:r>
      <w:proofErr w:type="spellEnd"/>
      <w:r w:rsidR="008252C5">
        <w:rPr>
          <w:szCs w:val="28"/>
          <w:lang w:val="tt-RU"/>
        </w:rPr>
        <w:t>йлары</w:t>
      </w:r>
    </w:p>
    <w:p w:rsidR="0049435A" w:rsidRPr="0049435A" w:rsidRDefault="0049435A" w:rsidP="0049435A">
      <w:pPr>
        <w:pStyle w:val="a4"/>
        <w:jc w:val="center"/>
        <w:rPr>
          <w:szCs w:val="28"/>
        </w:rPr>
      </w:pPr>
    </w:p>
    <w:p w:rsidR="001D1C69" w:rsidRPr="0049435A" w:rsidRDefault="008252C5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Конкурс эшен Конкурста катнашуга кертү </w:t>
      </w:r>
      <w:proofErr w:type="spellStart"/>
      <w:r w:rsidR="00290EE9">
        <w:rPr>
          <w:szCs w:val="28"/>
        </w:rPr>
        <w:t>стади</w:t>
      </w:r>
      <w:proofErr w:type="spellEnd"/>
      <w:r>
        <w:rPr>
          <w:szCs w:val="28"/>
          <w:lang w:val="tt-RU"/>
        </w:rPr>
        <w:t>ясендә</w:t>
      </w:r>
      <w:r w:rsidR="0049435A" w:rsidRPr="0049435A">
        <w:rPr>
          <w:szCs w:val="28"/>
        </w:rPr>
        <w:t xml:space="preserve"> О</w:t>
      </w:r>
      <w:r w:rsidR="00154959">
        <w:rPr>
          <w:szCs w:val="28"/>
          <w:lang w:val="tt-RU"/>
        </w:rPr>
        <w:t>ештыручы, Гариза бирүченең документлары кабул ителгән көннән соң, өч эш көне эчендә конкурс эшләренең түбәндәге таләпләргә туры килү-килмәвен бәяләү нәтиҗәләре буенча Конкурска кертү яки кертүдән баш тарту хакында карар кабул итә</w:t>
      </w:r>
      <w:r w:rsidR="001D1C69">
        <w:rPr>
          <w:szCs w:val="28"/>
        </w:rPr>
        <w:t>:</w:t>
      </w:r>
      <w:r w:rsidR="001D1C69" w:rsidRPr="001D1C69">
        <w:rPr>
          <w:szCs w:val="28"/>
        </w:rPr>
        <w:t xml:space="preserve"> </w:t>
      </w:r>
    </w:p>
    <w:p w:rsidR="001D1C69" w:rsidRDefault="00154959" w:rsidP="001D1C69">
      <w:pPr>
        <w:pStyle w:val="a4"/>
        <w:rPr>
          <w:szCs w:val="28"/>
        </w:rPr>
      </w:pPr>
      <w:r>
        <w:rPr>
          <w:szCs w:val="28"/>
          <w:lang w:val="tt-RU"/>
        </w:rPr>
        <w:t xml:space="preserve">әлеге Нигезләмәнең </w:t>
      </w:r>
      <w:r>
        <w:rPr>
          <w:szCs w:val="28"/>
        </w:rPr>
        <w:t xml:space="preserve">6.3, 6.4, 6.6, 6.7 </w:t>
      </w:r>
      <w:r>
        <w:rPr>
          <w:szCs w:val="28"/>
          <w:lang w:val="tt-RU"/>
        </w:rPr>
        <w:t>пунктларында</w:t>
      </w:r>
      <w:r>
        <w:rPr>
          <w:szCs w:val="28"/>
        </w:rPr>
        <w:t xml:space="preserve"> </w:t>
      </w:r>
      <w:r>
        <w:rPr>
          <w:szCs w:val="28"/>
          <w:lang w:val="tt-RU"/>
        </w:rPr>
        <w:t>бәян ителгән таләпләр нигезендә тапшыру</w:t>
      </w:r>
      <w:r w:rsidR="00F67C83">
        <w:rPr>
          <w:szCs w:val="28"/>
          <w:lang w:val="tt-RU"/>
        </w:rPr>
        <w:t xml:space="preserve"> турында</w:t>
      </w:r>
      <w:r w:rsidR="001D1C69">
        <w:rPr>
          <w:szCs w:val="28"/>
        </w:rPr>
        <w:t>;</w:t>
      </w:r>
    </w:p>
    <w:p w:rsidR="001D1C69" w:rsidRPr="0049435A" w:rsidRDefault="00154959" w:rsidP="001D1C69">
      <w:pPr>
        <w:pStyle w:val="a4"/>
        <w:rPr>
          <w:szCs w:val="28"/>
        </w:rPr>
      </w:pPr>
      <w:r>
        <w:rPr>
          <w:szCs w:val="28"/>
          <w:lang w:val="tt-RU"/>
        </w:rPr>
        <w:t>әлеге Нигезләмәнең</w:t>
      </w:r>
      <w:r w:rsidR="001D1C69" w:rsidRPr="0049435A">
        <w:rPr>
          <w:szCs w:val="28"/>
        </w:rPr>
        <w:t xml:space="preserve"> III </w:t>
      </w:r>
      <w:r>
        <w:rPr>
          <w:szCs w:val="28"/>
          <w:lang w:val="tt-RU"/>
        </w:rPr>
        <w:t xml:space="preserve">бүлегендәге </w:t>
      </w:r>
      <w:r w:rsidRPr="0049435A">
        <w:rPr>
          <w:szCs w:val="28"/>
        </w:rPr>
        <w:t>Конкурс</w:t>
      </w:r>
      <w:r>
        <w:rPr>
          <w:szCs w:val="28"/>
          <w:lang w:val="tt-RU"/>
        </w:rPr>
        <w:t>ның өстенлекле юнәлешләре нигезендә тапшыру</w:t>
      </w:r>
      <w:r w:rsidR="00F67C83">
        <w:rPr>
          <w:szCs w:val="28"/>
          <w:lang w:val="tt-RU"/>
        </w:rPr>
        <w:t xml:space="preserve"> турында</w:t>
      </w:r>
      <w:r w:rsidR="00D77861">
        <w:rPr>
          <w:szCs w:val="28"/>
        </w:rPr>
        <w:t>.</w:t>
      </w:r>
    </w:p>
    <w:p w:rsidR="0049435A" w:rsidRPr="00154959" w:rsidRDefault="00F67C83" w:rsidP="00154959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r w:rsidR="00154959">
        <w:rPr>
          <w:szCs w:val="28"/>
          <w:lang w:val="tt-RU"/>
        </w:rPr>
        <w:t xml:space="preserve">онкурс эшенең әлеге Нигезләмәдәге 7.1 нче пунктта күрсәтелгән таләпләргә туры килмәве </w:t>
      </w:r>
      <w:r w:rsidRPr="0049435A">
        <w:rPr>
          <w:szCs w:val="28"/>
        </w:rPr>
        <w:t>Конкурс</w:t>
      </w:r>
      <w:r>
        <w:rPr>
          <w:szCs w:val="28"/>
          <w:lang w:val="tt-RU"/>
        </w:rPr>
        <w:t xml:space="preserve">та катнашуга кертүдән баш тарту өчен нигез булып </w:t>
      </w:r>
      <w:r w:rsidR="00154959">
        <w:rPr>
          <w:szCs w:val="28"/>
          <w:lang w:val="tt-RU"/>
        </w:rPr>
        <w:t>тора.</w:t>
      </w:r>
    </w:p>
    <w:p w:rsidR="00154959" w:rsidRPr="00154959" w:rsidRDefault="008D1CA7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r w:rsidR="00154959">
        <w:rPr>
          <w:szCs w:val="28"/>
          <w:lang w:val="tt-RU"/>
        </w:rPr>
        <w:t xml:space="preserve">онкурс эшенең Конкурста катнашуга кертелүе турында һәм </w:t>
      </w:r>
      <w:r w:rsidR="006E7D84">
        <w:rPr>
          <w:szCs w:val="28"/>
          <w:lang w:val="tt-RU"/>
        </w:rPr>
        <w:t xml:space="preserve">аны </w:t>
      </w:r>
      <w:r w:rsidR="00154959">
        <w:rPr>
          <w:szCs w:val="28"/>
          <w:lang w:val="tt-RU"/>
        </w:rPr>
        <w:t xml:space="preserve">кертүдән баш тарту хакында </w:t>
      </w:r>
      <w:r>
        <w:rPr>
          <w:szCs w:val="28"/>
          <w:lang w:val="tt-RU"/>
        </w:rPr>
        <w:t xml:space="preserve">Гариза бирүчеләргә, </w:t>
      </w:r>
      <w:r w:rsidR="00154959">
        <w:rPr>
          <w:szCs w:val="28"/>
          <w:lang w:val="tt-RU"/>
        </w:rPr>
        <w:t xml:space="preserve">анкета-заявкада күрсәтелгән адрес </w:t>
      </w:r>
      <w:r w:rsidR="00F67C83">
        <w:rPr>
          <w:szCs w:val="28"/>
          <w:lang w:val="tt-RU"/>
        </w:rPr>
        <w:t>җибәрү</w:t>
      </w:r>
      <w:r w:rsidR="00154959">
        <w:rPr>
          <w:szCs w:val="28"/>
          <w:lang w:val="tt-RU"/>
        </w:rPr>
        <w:t xml:space="preserve"> турында хәбәр итеп, Оештыручы җитәкчесе (җитәкчесе урынбасары) имзалаган һәм Конкурста катнашуга кертү турында яки кертүдән баш тарту хакында карар кабул ителгән көннән соң бер эш көне эчендә җибәрелгән</w:t>
      </w:r>
      <w:r>
        <w:rPr>
          <w:szCs w:val="28"/>
          <w:lang w:val="tt-RU"/>
        </w:rPr>
        <w:t xml:space="preserve"> </w:t>
      </w:r>
      <w:r w:rsidR="00154959">
        <w:rPr>
          <w:szCs w:val="28"/>
          <w:lang w:val="tt-RU"/>
        </w:rPr>
        <w:t xml:space="preserve">заказлы хат </w:t>
      </w:r>
      <w:r w:rsidR="005534B2">
        <w:rPr>
          <w:szCs w:val="28"/>
          <w:lang w:val="tt-RU"/>
        </w:rPr>
        <w:t>белән</w:t>
      </w:r>
      <w:r w:rsidR="00154959">
        <w:rPr>
          <w:szCs w:val="28"/>
          <w:lang w:val="tt-RU"/>
        </w:rPr>
        <w:t xml:space="preserve"> хәбәр ителә</w:t>
      </w:r>
      <w:r>
        <w:rPr>
          <w:szCs w:val="28"/>
          <w:lang w:val="tt-RU"/>
        </w:rPr>
        <w:t>.</w:t>
      </w:r>
    </w:p>
    <w:p w:rsidR="0049435A" w:rsidRDefault="008D1CA7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proofErr w:type="spellStart"/>
      <w:r w:rsidR="001D1C69"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ка кертелмәгән </w:t>
      </w:r>
      <w:r w:rsidR="001D1C69">
        <w:rPr>
          <w:szCs w:val="28"/>
        </w:rPr>
        <w:t>конкурс</w:t>
      </w:r>
      <w:r>
        <w:rPr>
          <w:szCs w:val="28"/>
          <w:lang w:val="tt-RU"/>
        </w:rPr>
        <w:t xml:space="preserve"> эшләре, </w:t>
      </w:r>
      <w:r>
        <w:rPr>
          <w:szCs w:val="28"/>
        </w:rPr>
        <w:t>документ</w:t>
      </w:r>
      <w:r>
        <w:rPr>
          <w:szCs w:val="28"/>
          <w:lang w:val="tt-RU"/>
        </w:rPr>
        <w:t xml:space="preserve">ларны </w:t>
      </w:r>
      <w:r>
        <w:rPr>
          <w:szCs w:val="28"/>
        </w:rPr>
        <w:t>Конкурс</w:t>
      </w:r>
      <w:r>
        <w:rPr>
          <w:szCs w:val="28"/>
          <w:lang w:val="tt-RU"/>
        </w:rPr>
        <w:t xml:space="preserve">ка тапшыру өчен билгеләнгән вакыт эчендә җитешсезлекләрне бетергәннән соң, </w:t>
      </w:r>
      <w:r w:rsidR="001D1C69">
        <w:rPr>
          <w:szCs w:val="28"/>
        </w:rPr>
        <w:t>конкурс</w:t>
      </w:r>
      <w:r>
        <w:rPr>
          <w:szCs w:val="28"/>
          <w:lang w:val="tt-RU"/>
        </w:rPr>
        <w:t>ка яңадан тәк</w:t>
      </w:r>
      <w:proofErr w:type="spellStart"/>
      <w:r>
        <w:rPr>
          <w:szCs w:val="28"/>
        </w:rPr>
        <w:t>ъ</w:t>
      </w:r>
      <w:proofErr w:type="spellEnd"/>
      <w:r>
        <w:rPr>
          <w:szCs w:val="28"/>
          <w:lang w:val="tt-RU"/>
        </w:rPr>
        <w:t>дим ителә ала</w:t>
      </w:r>
      <w:r w:rsidR="001D1C69">
        <w:rPr>
          <w:szCs w:val="28"/>
        </w:rPr>
        <w:t>.</w:t>
      </w:r>
    </w:p>
    <w:p w:rsidR="001D1C69" w:rsidRPr="0049435A" w:rsidRDefault="001D1C69" w:rsidP="001D1C69">
      <w:pPr>
        <w:pStyle w:val="a4"/>
        <w:rPr>
          <w:szCs w:val="28"/>
        </w:rPr>
      </w:pPr>
    </w:p>
    <w:p w:rsidR="0049435A" w:rsidRPr="0049435A" w:rsidRDefault="008D1CA7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</w:t>
      </w:r>
      <w:r w:rsidR="0049435A" w:rsidRPr="0049435A">
        <w:rPr>
          <w:szCs w:val="28"/>
        </w:rPr>
        <w:t>онкурс</w:t>
      </w:r>
      <w:r>
        <w:rPr>
          <w:szCs w:val="28"/>
          <w:lang w:val="tt-RU"/>
        </w:rPr>
        <w:t xml:space="preserve"> эшләрен бәяләү критерийлары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D77861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8D1CA7">
        <w:rPr>
          <w:szCs w:val="28"/>
          <w:lang w:val="tt-RU"/>
        </w:rPr>
        <w:t>ка кертелгән</w:t>
      </w:r>
      <w:r>
        <w:rPr>
          <w:szCs w:val="28"/>
        </w:rPr>
        <w:t xml:space="preserve"> </w:t>
      </w:r>
      <w:r w:rsidR="003A6963">
        <w:rPr>
          <w:szCs w:val="28"/>
        </w:rPr>
        <w:t>к</w:t>
      </w:r>
      <w:r w:rsidR="0049435A" w:rsidRPr="0049435A">
        <w:rPr>
          <w:szCs w:val="28"/>
        </w:rPr>
        <w:t>онкурс</w:t>
      </w:r>
      <w:r w:rsidR="008D1CA7">
        <w:rPr>
          <w:szCs w:val="28"/>
          <w:lang w:val="tt-RU"/>
        </w:rPr>
        <w:t xml:space="preserve"> эшләрен бәялә</w:t>
      </w:r>
      <w:proofErr w:type="gramStart"/>
      <w:r w:rsidR="008D1CA7">
        <w:rPr>
          <w:szCs w:val="28"/>
          <w:lang w:val="tt-RU"/>
        </w:rPr>
        <w:t>г</w:t>
      </w:r>
      <w:proofErr w:type="gramEnd"/>
      <w:r w:rsidR="008D1CA7">
        <w:rPr>
          <w:szCs w:val="28"/>
          <w:lang w:val="tt-RU"/>
        </w:rPr>
        <w:t>әндә</w:t>
      </w:r>
      <w:r w:rsidR="006E2EA7">
        <w:rPr>
          <w:szCs w:val="28"/>
          <w:lang w:val="tt-RU"/>
        </w:rPr>
        <w:t>,</w:t>
      </w:r>
      <w:r w:rsidR="008D1CA7">
        <w:rPr>
          <w:szCs w:val="28"/>
          <w:lang w:val="tt-RU"/>
        </w:rPr>
        <w:t xml:space="preserve"> түбәндәге </w:t>
      </w:r>
      <w:proofErr w:type="spellStart"/>
      <w:r w:rsidR="0049435A" w:rsidRPr="0049435A">
        <w:rPr>
          <w:szCs w:val="28"/>
        </w:rPr>
        <w:t>критери</w:t>
      </w:r>
      <w:proofErr w:type="spellEnd"/>
      <w:r w:rsidR="008D1CA7">
        <w:rPr>
          <w:szCs w:val="28"/>
          <w:lang w:val="tt-RU"/>
        </w:rPr>
        <w:t xml:space="preserve">йлар </w:t>
      </w:r>
      <w:r w:rsidR="009755DB">
        <w:rPr>
          <w:szCs w:val="28"/>
          <w:lang w:val="tt-RU"/>
        </w:rPr>
        <w:t>исәпкә алына</w:t>
      </w:r>
      <w:r w:rsidR="0049435A" w:rsidRPr="0049435A">
        <w:rPr>
          <w:szCs w:val="28"/>
        </w:rPr>
        <w:t>: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</w:rPr>
        <w:t>Конкурс</w:t>
      </w:r>
      <w:r w:rsidRPr="0049435A">
        <w:rPr>
          <w:szCs w:val="28"/>
        </w:rPr>
        <w:t xml:space="preserve"> </w:t>
      </w:r>
      <w:r w:rsidR="0049435A" w:rsidRPr="0049435A">
        <w:rPr>
          <w:szCs w:val="28"/>
        </w:rPr>
        <w:t>тематик</w:t>
      </w:r>
      <w:r>
        <w:rPr>
          <w:szCs w:val="28"/>
          <w:lang w:val="tt-RU"/>
        </w:rPr>
        <w:t xml:space="preserve">асын һәм юнәлешләрен чагылдыра торган эчтәлек </w:t>
      </w:r>
      <w:r w:rsidR="0049435A" w:rsidRPr="0049435A">
        <w:rPr>
          <w:szCs w:val="28"/>
        </w:rPr>
        <w:t>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>);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t>сәнгати алымнар куллану</w:t>
      </w:r>
      <w:r w:rsidR="0049435A" w:rsidRPr="0049435A">
        <w:rPr>
          <w:szCs w:val="28"/>
        </w:rPr>
        <w:t xml:space="preserve"> 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 xml:space="preserve">); 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lastRenderedPageBreak/>
        <w:t>язмаларның һәм</w:t>
      </w:r>
      <w:r w:rsidR="0049435A" w:rsidRPr="0049435A">
        <w:rPr>
          <w:szCs w:val="28"/>
        </w:rPr>
        <w:t xml:space="preserve"> сюжет</w:t>
      </w:r>
      <w:r>
        <w:rPr>
          <w:szCs w:val="28"/>
          <w:lang w:val="tt-RU"/>
        </w:rPr>
        <w:t>ларның Татарстан Республикасы халкы өчен тәрбияви һәм иҗтимагый кыйммәте</w:t>
      </w:r>
      <w:r w:rsidR="0049435A" w:rsidRPr="0049435A">
        <w:rPr>
          <w:szCs w:val="28"/>
        </w:rPr>
        <w:t xml:space="preserve"> 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>);</w:t>
      </w:r>
    </w:p>
    <w:p w:rsidR="0049435A" w:rsidRPr="0049435A" w:rsidRDefault="0049435A" w:rsidP="0049435A">
      <w:pPr>
        <w:pStyle w:val="a4"/>
        <w:rPr>
          <w:szCs w:val="28"/>
        </w:rPr>
      </w:pPr>
      <w:proofErr w:type="spellStart"/>
      <w:r w:rsidRPr="0049435A">
        <w:rPr>
          <w:szCs w:val="28"/>
        </w:rPr>
        <w:t>концепци</w:t>
      </w:r>
      <w:proofErr w:type="spellEnd"/>
      <w:r w:rsidR="008D1CA7">
        <w:rPr>
          <w:szCs w:val="28"/>
          <w:lang w:val="tt-RU"/>
        </w:rPr>
        <w:t>янең</w:t>
      </w:r>
      <w:r w:rsidRPr="0049435A">
        <w:rPr>
          <w:szCs w:val="28"/>
        </w:rPr>
        <w:t xml:space="preserve">, </w:t>
      </w:r>
      <w:proofErr w:type="spellStart"/>
      <w:r w:rsidRPr="0049435A">
        <w:rPr>
          <w:szCs w:val="28"/>
        </w:rPr>
        <w:t>сценари</w:t>
      </w:r>
      <w:proofErr w:type="spellEnd"/>
      <w:r w:rsidR="008D1CA7">
        <w:rPr>
          <w:szCs w:val="28"/>
          <w:lang w:val="tt-RU"/>
        </w:rPr>
        <w:t>йның һәм билгеләнгән</w:t>
      </w:r>
      <w:r w:rsidRPr="0049435A">
        <w:rPr>
          <w:szCs w:val="28"/>
        </w:rPr>
        <w:t xml:space="preserve"> тематик</w:t>
      </w:r>
      <w:r w:rsidR="008D1CA7">
        <w:rPr>
          <w:szCs w:val="28"/>
          <w:lang w:val="tt-RU"/>
        </w:rPr>
        <w:t>аны яктырту</w:t>
      </w:r>
      <w:r w:rsidR="009F4E34">
        <w:rPr>
          <w:szCs w:val="28"/>
          <w:lang w:val="tt-RU"/>
        </w:rPr>
        <w:t>ның</w:t>
      </w:r>
      <w:r w:rsidRPr="0049435A">
        <w:rPr>
          <w:szCs w:val="28"/>
        </w:rPr>
        <w:t xml:space="preserve"> </w:t>
      </w:r>
      <w:proofErr w:type="spellStart"/>
      <w:r w:rsidR="008D1CA7" w:rsidRPr="0049435A">
        <w:rPr>
          <w:szCs w:val="28"/>
        </w:rPr>
        <w:t>оригиналь</w:t>
      </w:r>
      <w:proofErr w:type="spellEnd"/>
      <w:r w:rsidR="009F4E34">
        <w:rPr>
          <w:szCs w:val="28"/>
          <w:lang w:val="tt-RU"/>
        </w:rPr>
        <w:t xml:space="preserve"> булуы</w:t>
      </w:r>
      <w:r w:rsidR="008D1CA7" w:rsidRPr="0049435A">
        <w:rPr>
          <w:szCs w:val="28"/>
        </w:rPr>
        <w:t xml:space="preserve"> </w:t>
      </w:r>
      <w:r w:rsidRPr="0049435A">
        <w:rPr>
          <w:szCs w:val="28"/>
        </w:rPr>
        <w:t>(0</w:t>
      </w:r>
      <w:r w:rsidR="001027AE">
        <w:rPr>
          <w:szCs w:val="28"/>
        </w:rPr>
        <w:t xml:space="preserve"> – </w:t>
      </w:r>
      <w:r w:rsidR="008D1CA7">
        <w:rPr>
          <w:szCs w:val="28"/>
        </w:rPr>
        <w:t>10 балл</w:t>
      </w:r>
      <w:r w:rsidRPr="0049435A">
        <w:rPr>
          <w:szCs w:val="28"/>
        </w:rPr>
        <w:t>);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</w:t>
      </w:r>
      <w:r>
        <w:rPr>
          <w:szCs w:val="28"/>
          <w:lang w:val="tt-RU"/>
        </w:rPr>
        <w:t>Ю</w:t>
      </w:r>
      <w:r>
        <w:rPr>
          <w:szCs w:val="28"/>
        </w:rPr>
        <w:t xml:space="preserve"> </w:t>
      </w:r>
      <w:r>
        <w:rPr>
          <w:szCs w:val="28"/>
          <w:lang w:val="tt-RU"/>
        </w:rPr>
        <w:t>КБ</w:t>
      </w:r>
      <w:r>
        <w:rPr>
          <w:szCs w:val="28"/>
        </w:rPr>
        <w:t>О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вәкилләрен </w:t>
      </w:r>
      <w:r w:rsidR="0049435A" w:rsidRPr="0049435A">
        <w:rPr>
          <w:szCs w:val="28"/>
        </w:rPr>
        <w:t>материал</w:t>
      </w:r>
      <w:r>
        <w:rPr>
          <w:szCs w:val="28"/>
          <w:lang w:val="tt-RU"/>
        </w:rPr>
        <w:t>да катнашуга җәлеп итү</w:t>
      </w:r>
      <w:r w:rsidR="0049435A" w:rsidRPr="0049435A">
        <w:rPr>
          <w:szCs w:val="28"/>
        </w:rPr>
        <w:t xml:space="preserve"> 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 xml:space="preserve">); </w:t>
      </w:r>
    </w:p>
    <w:p w:rsidR="0049435A" w:rsidRPr="0049435A" w:rsidRDefault="008D1CA7" w:rsidP="0049435A">
      <w:pPr>
        <w:pStyle w:val="a4"/>
        <w:rPr>
          <w:szCs w:val="28"/>
        </w:rPr>
      </w:pPr>
      <w:r>
        <w:rPr>
          <w:szCs w:val="28"/>
          <w:lang w:val="tt-RU"/>
        </w:rPr>
        <w:t xml:space="preserve">Татарстан Республикасының </w:t>
      </w:r>
      <w:r>
        <w:rPr>
          <w:szCs w:val="28"/>
        </w:rPr>
        <w:t>С</w:t>
      </w:r>
      <w:r>
        <w:rPr>
          <w:szCs w:val="28"/>
          <w:lang w:val="tt-RU"/>
        </w:rPr>
        <w:t>Ю</w:t>
      </w:r>
      <w:r>
        <w:rPr>
          <w:szCs w:val="28"/>
        </w:rPr>
        <w:t xml:space="preserve"> </w:t>
      </w:r>
      <w:r>
        <w:rPr>
          <w:szCs w:val="28"/>
          <w:lang w:val="tt-RU"/>
        </w:rPr>
        <w:t>КБ</w:t>
      </w:r>
      <w:r>
        <w:rPr>
          <w:szCs w:val="28"/>
        </w:rPr>
        <w:t>О</w:t>
      </w:r>
      <w:r w:rsidRPr="001027AE">
        <w:rPr>
          <w:spacing w:val="4"/>
          <w:szCs w:val="28"/>
        </w:rPr>
        <w:t xml:space="preserve"> </w:t>
      </w:r>
      <w:r>
        <w:rPr>
          <w:spacing w:val="4"/>
          <w:szCs w:val="28"/>
          <w:lang w:val="tt-RU"/>
        </w:rPr>
        <w:t xml:space="preserve">турында </w:t>
      </w:r>
      <w:r w:rsidRPr="001027AE">
        <w:rPr>
          <w:spacing w:val="4"/>
          <w:szCs w:val="28"/>
        </w:rPr>
        <w:t>материал</w:t>
      </w:r>
      <w:r>
        <w:rPr>
          <w:spacing w:val="4"/>
          <w:szCs w:val="28"/>
          <w:lang w:val="tt-RU"/>
        </w:rPr>
        <w:t xml:space="preserve">лар сериясе </w:t>
      </w:r>
      <w:r w:rsidR="001D1C69" w:rsidRPr="001027AE">
        <w:rPr>
          <w:spacing w:val="4"/>
          <w:szCs w:val="28"/>
        </w:rPr>
        <w:t>(</w:t>
      </w:r>
      <w:r>
        <w:rPr>
          <w:spacing w:val="4"/>
          <w:szCs w:val="28"/>
          <w:lang w:val="tt-RU"/>
        </w:rPr>
        <w:t>ике һәм күбрәк</w:t>
      </w:r>
      <w:r w:rsidR="001D1C69" w:rsidRPr="001027AE">
        <w:rPr>
          <w:spacing w:val="4"/>
          <w:szCs w:val="28"/>
        </w:rPr>
        <w:t xml:space="preserve">) </w:t>
      </w:r>
      <w:r>
        <w:rPr>
          <w:spacing w:val="4"/>
          <w:szCs w:val="28"/>
          <w:lang w:val="tt-RU"/>
        </w:rPr>
        <w:t xml:space="preserve">булу </w:t>
      </w:r>
      <w:r w:rsidR="0049435A" w:rsidRPr="0049435A">
        <w:rPr>
          <w:szCs w:val="28"/>
        </w:rPr>
        <w:t>(0</w:t>
      </w:r>
      <w:r w:rsidR="001027AE">
        <w:rPr>
          <w:szCs w:val="28"/>
        </w:rPr>
        <w:t xml:space="preserve"> – </w:t>
      </w:r>
      <w:r>
        <w:rPr>
          <w:szCs w:val="28"/>
        </w:rPr>
        <w:t>10 балл</w:t>
      </w:r>
      <w:r w:rsidR="0049435A" w:rsidRPr="0049435A">
        <w:rPr>
          <w:szCs w:val="28"/>
        </w:rPr>
        <w:t>).</w:t>
      </w:r>
    </w:p>
    <w:p w:rsidR="0049435A" w:rsidRPr="0049435A" w:rsidRDefault="00202B4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Б</w:t>
      </w:r>
      <w:proofErr w:type="spellStart"/>
      <w:r w:rsidR="0049435A" w:rsidRPr="0049435A">
        <w:rPr>
          <w:szCs w:val="28"/>
        </w:rPr>
        <w:t>алл</w:t>
      </w:r>
      <w:proofErr w:type="spellEnd"/>
      <w:r>
        <w:rPr>
          <w:szCs w:val="28"/>
          <w:lang w:val="tt-RU"/>
        </w:rPr>
        <w:t>арның чик суммаларын</w:t>
      </w:r>
      <w:r w:rsidR="0049435A" w:rsidRPr="0049435A">
        <w:rPr>
          <w:szCs w:val="28"/>
        </w:rPr>
        <w:t xml:space="preserve"> приз</w:t>
      </w:r>
      <w:r>
        <w:rPr>
          <w:szCs w:val="28"/>
          <w:lang w:val="tt-RU"/>
        </w:rPr>
        <w:t>лы урыннар буенча бүлү</w:t>
      </w:r>
      <w:r w:rsidR="0049435A" w:rsidRPr="0049435A">
        <w:rPr>
          <w:szCs w:val="28"/>
        </w:rPr>
        <w:t>: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1 </w:t>
      </w:r>
      <w:r w:rsidR="00202B46">
        <w:rPr>
          <w:szCs w:val="28"/>
          <w:lang w:val="tt-RU"/>
        </w:rPr>
        <w:t>урын</w:t>
      </w:r>
      <w:r w:rsidRPr="0049435A">
        <w:rPr>
          <w:szCs w:val="28"/>
        </w:rPr>
        <w:t xml:space="preserve">: </w:t>
      </w:r>
      <w:r w:rsidR="001D1C69">
        <w:rPr>
          <w:szCs w:val="28"/>
        </w:rPr>
        <w:t>60</w:t>
      </w:r>
      <w:r w:rsidRPr="0049435A">
        <w:rPr>
          <w:szCs w:val="28"/>
        </w:rPr>
        <w:t xml:space="preserve"> – </w:t>
      </w:r>
      <w:r w:rsidR="001D1C69">
        <w:rPr>
          <w:szCs w:val="28"/>
        </w:rPr>
        <w:t>5</w:t>
      </w:r>
      <w:r w:rsidR="008D1CA7">
        <w:rPr>
          <w:szCs w:val="28"/>
        </w:rPr>
        <w:t>0 балл</w:t>
      </w:r>
      <w:r w:rsidRPr="0049435A">
        <w:rPr>
          <w:szCs w:val="28"/>
        </w:rPr>
        <w:t>.</w:t>
      </w:r>
    </w:p>
    <w:p w:rsidR="0049435A" w:rsidRP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2 </w:t>
      </w:r>
      <w:r w:rsidR="00202B46">
        <w:rPr>
          <w:szCs w:val="28"/>
          <w:lang w:val="tt-RU"/>
        </w:rPr>
        <w:t>урын</w:t>
      </w:r>
      <w:r w:rsidRPr="0049435A">
        <w:rPr>
          <w:szCs w:val="28"/>
        </w:rPr>
        <w:t xml:space="preserve">: </w:t>
      </w:r>
      <w:r w:rsidR="001D1C69">
        <w:rPr>
          <w:szCs w:val="28"/>
        </w:rPr>
        <w:t>49</w:t>
      </w:r>
      <w:r w:rsidRPr="0049435A">
        <w:rPr>
          <w:szCs w:val="28"/>
        </w:rPr>
        <w:t xml:space="preserve"> – </w:t>
      </w:r>
      <w:r w:rsidR="001D1C69">
        <w:rPr>
          <w:szCs w:val="28"/>
        </w:rPr>
        <w:t>4</w:t>
      </w:r>
      <w:r w:rsidR="008D1CA7">
        <w:rPr>
          <w:szCs w:val="28"/>
        </w:rPr>
        <w:t>0 балл</w:t>
      </w:r>
      <w:r w:rsidRPr="0049435A">
        <w:rPr>
          <w:szCs w:val="28"/>
        </w:rPr>
        <w:t>.</w:t>
      </w:r>
    </w:p>
    <w:p w:rsidR="0049435A" w:rsidRDefault="0049435A" w:rsidP="0049435A">
      <w:pPr>
        <w:pStyle w:val="a4"/>
        <w:rPr>
          <w:szCs w:val="28"/>
        </w:rPr>
      </w:pPr>
      <w:r w:rsidRPr="0049435A">
        <w:rPr>
          <w:szCs w:val="28"/>
        </w:rPr>
        <w:t xml:space="preserve">3 </w:t>
      </w:r>
      <w:r w:rsidR="00202B46">
        <w:rPr>
          <w:szCs w:val="28"/>
          <w:lang w:val="tt-RU"/>
        </w:rPr>
        <w:t>урын</w:t>
      </w:r>
      <w:r w:rsidRPr="0049435A">
        <w:rPr>
          <w:szCs w:val="28"/>
        </w:rPr>
        <w:t xml:space="preserve">: </w:t>
      </w:r>
      <w:r w:rsidR="001D1C69">
        <w:rPr>
          <w:szCs w:val="28"/>
        </w:rPr>
        <w:t>39</w:t>
      </w:r>
      <w:r w:rsidRPr="0049435A">
        <w:rPr>
          <w:szCs w:val="28"/>
        </w:rPr>
        <w:t xml:space="preserve"> – </w:t>
      </w:r>
      <w:r w:rsidR="001D1C69">
        <w:rPr>
          <w:szCs w:val="28"/>
        </w:rPr>
        <w:t>3</w:t>
      </w:r>
      <w:r w:rsidR="008D1CA7">
        <w:rPr>
          <w:szCs w:val="28"/>
        </w:rPr>
        <w:t>0 балл</w:t>
      </w:r>
      <w:r w:rsidRPr="0049435A">
        <w:rPr>
          <w:szCs w:val="28"/>
        </w:rPr>
        <w:t>.</w:t>
      </w:r>
    </w:p>
    <w:p w:rsidR="001D1C69" w:rsidRPr="0049435A" w:rsidRDefault="001D1C69" w:rsidP="0049435A">
      <w:pPr>
        <w:pStyle w:val="a4"/>
        <w:rPr>
          <w:szCs w:val="28"/>
        </w:rPr>
      </w:pPr>
    </w:p>
    <w:p w:rsidR="0049435A" w:rsidRPr="0049435A" w:rsidRDefault="0049435A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 w:rsidRPr="0049435A">
        <w:rPr>
          <w:szCs w:val="28"/>
        </w:rPr>
        <w:t>Конкурс комиссия</w:t>
      </w:r>
      <w:r w:rsidR="00AB1997">
        <w:rPr>
          <w:szCs w:val="28"/>
          <w:lang w:val="tt-RU"/>
        </w:rPr>
        <w:t>се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AB1997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К</w:t>
      </w:r>
      <w:proofErr w:type="spellStart"/>
      <w:r w:rsidR="001D1C69">
        <w:rPr>
          <w:szCs w:val="28"/>
        </w:rPr>
        <w:t>онкурс</w:t>
      </w:r>
      <w:proofErr w:type="spellEnd"/>
      <w:r w:rsidR="001D1C69">
        <w:rPr>
          <w:szCs w:val="28"/>
        </w:rPr>
        <w:t xml:space="preserve"> </w:t>
      </w:r>
      <w:proofErr w:type="spellStart"/>
      <w:r w:rsidR="0049435A" w:rsidRPr="0049435A">
        <w:rPr>
          <w:szCs w:val="28"/>
        </w:rPr>
        <w:t>комисси</w:t>
      </w:r>
      <w:proofErr w:type="spellEnd"/>
      <w:r>
        <w:rPr>
          <w:szCs w:val="28"/>
          <w:lang w:val="tt-RU"/>
        </w:rPr>
        <w:t>ясе составы Татарстан Республикасы Министрлар Кабинеты карары белән раслана</w:t>
      </w:r>
      <w:r w:rsidR="0049435A" w:rsidRPr="0049435A">
        <w:rPr>
          <w:szCs w:val="28"/>
        </w:rPr>
        <w:t>.</w:t>
      </w: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</w:t>
      </w:r>
      <w:r w:rsidR="0088250A">
        <w:rPr>
          <w:szCs w:val="28"/>
        </w:rPr>
        <w:t>онкурс</w:t>
      </w:r>
      <w:r w:rsidR="00AB1997">
        <w:rPr>
          <w:szCs w:val="28"/>
          <w:lang w:val="tt-RU"/>
        </w:rPr>
        <w:t xml:space="preserve"> </w:t>
      </w:r>
      <w:r w:rsidR="0088250A">
        <w:rPr>
          <w:szCs w:val="28"/>
        </w:rPr>
        <w:t>к</w:t>
      </w:r>
      <w:r w:rsidRPr="0049435A">
        <w:rPr>
          <w:szCs w:val="28"/>
        </w:rPr>
        <w:t>омиссия</w:t>
      </w:r>
      <w:r w:rsidR="00AB1997">
        <w:rPr>
          <w:szCs w:val="28"/>
          <w:lang w:val="tt-RU"/>
        </w:rPr>
        <w:t>се үз эшен түләүсез башкара</w:t>
      </w:r>
      <w:r w:rsidRPr="0049435A">
        <w:rPr>
          <w:szCs w:val="28"/>
        </w:rPr>
        <w:t>.</w:t>
      </w:r>
    </w:p>
    <w:p w:rsidR="0049435A" w:rsidRPr="003A6963" w:rsidRDefault="00AB1997" w:rsidP="00E4688C">
      <w:pPr>
        <w:pStyle w:val="a4"/>
        <w:numPr>
          <w:ilvl w:val="1"/>
          <w:numId w:val="1"/>
        </w:numPr>
        <w:rPr>
          <w:spacing w:val="-6"/>
          <w:szCs w:val="28"/>
        </w:rPr>
      </w:pPr>
      <w:r>
        <w:rPr>
          <w:spacing w:val="-6"/>
          <w:szCs w:val="28"/>
          <w:lang w:val="tt-RU"/>
        </w:rPr>
        <w:t>К</w:t>
      </w:r>
      <w:proofErr w:type="spellStart"/>
      <w:r w:rsidR="0049435A" w:rsidRPr="003A6963">
        <w:rPr>
          <w:spacing w:val="-6"/>
          <w:szCs w:val="28"/>
        </w:rPr>
        <w:t>омисси</w:t>
      </w:r>
      <w:proofErr w:type="spellEnd"/>
      <w:r>
        <w:rPr>
          <w:spacing w:val="-6"/>
          <w:szCs w:val="28"/>
          <w:lang w:val="tt-RU"/>
        </w:rPr>
        <w:t>я эше утырышлар</w:t>
      </w:r>
      <w:r w:rsidR="009F4E34">
        <w:rPr>
          <w:spacing w:val="-6"/>
          <w:szCs w:val="28"/>
          <w:lang w:val="tt-RU"/>
        </w:rPr>
        <w:t>да</w:t>
      </w:r>
      <w:r>
        <w:rPr>
          <w:spacing w:val="-6"/>
          <w:szCs w:val="28"/>
          <w:lang w:val="tt-RU"/>
        </w:rPr>
        <w:t xml:space="preserve"> гамәлгә ашырыла</w:t>
      </w:r>
      <w:r w:rsidR="0049435A" w:rsidRPr="003A6963">
        <w:rPr>
          <w:spacing w:val="-6"/>
          <w:szCs w:val="28"/>
        </w:rPr>
        <w:t xml:space="preserve">. </w:t>
      </w:r>
      <w:r>
        <w:rPr>
          <w:spacing w:val="-6"/>
          <w:szCs w:val="28"/>
          <w:lang w:val="tt-RU"/>
        </w:rPr>
        <w:t>Утырышта конкурс комиссиясе әг</w:t>
      </w:r>
      <w:proofErr w:type="spellStart"/>
      <w:r>
        <w:rPr>
          <w:spacing w:val="-6"/>
          <w:szCs w:val="28"/>
        </w:rPr>
        <w:t>ъ</w:t>
      </w:r>
      <w:proofErr w:type="spellEnd"/>
      <w:r>
        <w:rPr>
          <w:spacing w:val="-6"/>
          <w:szCs w:val="28"/>
          <w:lang w:val="tt-RU"/>
        </w:rPr>
        <w:t>заларының кимендә яртысы катнашса, ул хокуклы санала</w:t>
      </w:r>
      <w:r w:rsidR="0049435A" w:rsidRPr="003A6963">
        <w:rPr>
          <w:spacing w:val="-6"/>
          <w:szCs w:val="28"/>
        </w:rPr>
        <w:t>.</w:t>
      </w:r>
    </w:p>
    <w:p w:rsidR="0049435A" w:rsidRPr="003A6963" w:rsidRDefault="003F7F1B" w:rsidP="00E4688C">
      <w:pPr>
        <w:pStyle w:val="a4"/>
        <w:numPr>
          <w:ilvl w:val="1"/>
          <w:numId w:val="1"/>
        </w:numPr>
        <w:rPr>
          <w:spacing w:val="-6"/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>эше</w:t>
      </w:r>
      <w:r w:rsidR="009F4E34">
        <w:rPr>
          <w:spacing w:val="-6"/>
          <w:szCs w:val="28"/>
          <w:lang w:val="tt-RU"/>
        </w:rPr>
        <w:t>нә</w:t>
      </w:r>
      <w:r>
        <w:rPr>
          <w:spacing w:val="-6"/>
          <w:szCs w:val="28"/>
          <w:lang w:val="tt-RU"/>
        </w:rPr>
        <w:t xml:space="preserve"> </w:t>
      </w:r>
      <w:proofErr w:type="gramStart"/>
      <w:r>
        <w:rPr>
          <w:spacing w:val="-6"/>
          <w:szCs w:val="28"/>
          <w:lang w:val="tt-RU"/>
        </w:rPr>
        <w:t>р</w:t>
      </w:r>
      <w:proofErr w:type="gramEnd"/>
      <w:r>
        <w:rPr>
          <w:spacing w:val="-6"/>
          <w:szCs w:val="28"/>
          <w:lang w:val="tt-RU"/>
        </w:rPr>
        <w:t>әис җитәкчелек итә</w:t>
      </w:r>
      <w:r w:rsidR="0049435A" w:rsidRPr="003A6963">
        <w:rPr>
          <w:spacing w:val="-6"/>
          <w:szCs w:val="28"/>
        </w:rPr>
        <w:t xml:space="preserve">. </w:t>
      </w: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рәисе булмаганда, </w:t>
      </w:r>
      <w:r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рәисе вазыйфалары </w:t>
      </w:r>
      <w:r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49435A"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>рәисе урынбасарына йөкләнә</w:t>
      </w:r>
      <w:r w:rsidR="0049435A" w:rsidRPr="003A6963">
        <w:rPr>
          <w:spacing w:val="-6"/>
          <w:szCs w:val="28"/>
        </w:rPr>
        <w:t>.</w:t>
      </w:r>
    </w:p>
    <w:p w:rsidR="0049435A" w:rsidRPr="003A6963" w:rsidRDefault="003F7F1B" w:rsidP="00E4688C">
      <w:pPr>
        <w:pStyle w:val="a4"/>
        <w:numPr>
          <w:ilvl w:val="1"/>
          <w:numId w:val="1"/>
        </w:numPr>
        <w:rPr>
          <w:spacing w:val="-6"/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рәисе </w:t>
      </w:r>
      <w:r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>утырышларын үткәрү урынын, көнен һәм вакытын билгели</w:t>
      </w:r>
      <w:r w:rsidR="0049435A" w:rsidRPr="003A6963">
        <w:rPr>
          <w:spacing w:val="-6"/>
          <w:szCs w:val="28"/>
        </w:rPr>
        <w:t xml:space="preserve">, </w:t>
      </w:r>
      <w:r>
        <w:rPr>
          <w:spacing w:val="-6"/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3A6963">
        <w:rPr>
          <w:spacing w:val="-6"/>
          <w:szCs w:val="28"/>
        </w:rPr>
        <w:t xml:space="preserve"> </w:t>
      </w:r>
      <w:r>
        <w:rPr>
          <w:spacing w:val="-6"/>
          <w:szCs w:val="28"/>
          <w:lang w:val="tt-RU"/>
        </w:rPr>
        <w:t xml:space="preserve">утырышларында рәислек итә һәм </w:t>
      </w:r>
      <w:r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49435A" w:rsidRPr="003A6963">
        <w:rPr>
          <w:spacing w:val="-6"/>
          <w:szCs w:val="28"/>
        </w:rPr>
        <w:t xml:space="preserve"> </w:t>
      </w:r>
      <w:proofErr w:type="spellStart"/>
      <w:r w:rsidR="0049435A" w:rsidRPr="003A6963">
        <w:rPr>
          <w:spacing w:val="-6"/>
          <w:szCs w:val="28"/>
        </w:rPr>
        <w:t>секретар</w:t>
      </w:r>
      <w:proofErr w:type="spellEnd"/>
      <w:r>
        <w:rPr>
          <w:spacing w:val="-6"/>
          <w:szCs w:val="28"/>
          <w:lang w:val="tt-RU"/>
        </w:rPr>
        <w:t>ен</w:t>
      </w:r>
      <w:r w:rsidR="009F4E34">
        <w:rPr>
          <w:spacing w:val="-6"/>
          <w:szCs w:val="28"/>
          <w:lang w:val="tt-RU"/>
        </w:rPr>
        <w:t>а</w:t>
      </w:r>
      <w:r>
        <w:rPr>
          <w:spacing w:val="-6"/>
          <w:szCs w:val="28"/>
          <w:lang w:val="tt-RU"/>
        </w:rPr>
        <w:t xml:space="preserve"> </w:t>
      </w:r>
      <w:r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 эшчәнлеген</w:t>
      </w:r>
      <w:r w:rsidRPr="003A6963">
        <w:rPr>
          <w:spacing w:val="-6"/>
          <w:szCs w:val="28"/>
        </w:rPr>
        <w:t xml:space="preserve"> </w:t>
      </w:r>
      <w:r w:rsidR="0049435A" w:rsidRPr="003A6963">
        <w:rPr>
          <w:spacing w:val="-6"/>
          <w:szCs w:val="28"/>
        </w:rPr>
        <w:t>о</w:t>
      </w:r>
      <w:r>
        <w:rPr>
          <w:spacing w:val="-6"/>
          <w:szCs w:val="28"/>
          <w:lang w:val="tt-RU"/>
        </w:rPr>
        <w:t>ештыру</w:t>
      </w:r>
      <w:r w:rsidR="0049435A" w:rsidRPr="003A6963">
        <w:rPr>
          <w:spacing w:val="-6"/>
          <w:szCs w:val="28"/>
        </w:rPr>
        <w:t>-</w:t>
      </w:r>
      <w:proofErr w:type="spellStart"/>
      <w:r w:rsidR="0049435A" w:rsidRPr="003A6963">
        <w:rPr>
          <w:spacing w:val="-6"/>
          <w:szCs w:val="28"/>
        </w:rPr>
        <w:t>техни</w:t>
      </w:r>
      <w:proofErr w:type="spellEnd"/>
      <w:r>
        <w:rPr>
          <w:spacing w:val="-6"/>
          <w:szCs w:val="28"/>
          <w:lang w:val="tt-RU"/>
        </w:rPr>
        <w:t>к тәэмин итү мәс</w:t>
      </w:r>
      <w:proofErr w:type="spellStart"/>
      <w:r>
        <w:rPr>
          <w:spacing w:val="-6"/>
          <w:szCs w:val="28"/>
        </w:rPr>
        <w:t>ь</w:t>
      </w:r>
      <w:proofErr w:type="spellEnd"/>
      <w:r>
        <w:rPr>
          <w:spacing w:val="-6"/>
          <w:szCs w:val="28"/>
          <w:lang w:val="tt-RU"/>
        </w:rPr>
        <w:t>әлә</w:t>
      </w:r>
      <w:proofErr w:type="gramStart"/>
      <w:r>
        <w:rPr>
          <w:spacing w:val="-6"/>
          <w:szCs w:val="28"/>
          <w:lang w:val="tt-RU"/>
        </w:rPr>
        <w:t>л</w:t>
      </w:r>
      <w:proofErr w:type="gramEnd"/>
      <w:r>
        <w:rPr>
          <w:spacing w:val="-6"/>
          <w:szCs w:val="28"/>
          <w:lang w:val="tt-RU"/>
        </w:rPr>
        <w:t>әре буенча йөкләмәләр бирә</w:t>
      </w:r>
      <w:r w:rsidR="0049435A" w:rsidRPr="003A6963">
        <w:rPr>
          <w:spacing w:val="-6"/>
          <w:szCs w:val="28"/>
        </w:rPr>
        <w:t>.</w:t>
      </w:r>
    </w:p>
    <w:p w:rsidR="0049435A" w:rsidRPr="0049435A" w:rsidRDefault="0010749B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49435A">
        <w:rPr>
          <w:szCs w:val="28"/>
        </w:rPr>
        <w:t xml:space="preserve"> </w:t>
      </w:r>
      <w:r>
        <w:rPr>
          <w:szCs w:val="28"/>
          <w:lang w:val="tt-RU"/>
        </w:rPr>
        <w:t>ә</w:t>
      </w:r>
      <w:r w:rsidR="003F7F1B">
        <w:rPr>
          <w:szCs w:val="28"/>
          <w:lang w:val="tt-RU"/>
        </w:rPr>
        <w:t xml:space="preserve">леге Нигезләмәнең </w:t>
      </w:r>
      <w:r w:rsidR="003F7F1B" w:rsidRPr="0049435A">
        <w:rPr>
          <w:szCs w:val="28"/>
        </w:rPr>
        <w:t xml:space="preserve">8.1 </w:t>
      </w:r>
      <w:r w:rsidR="003F7F1B">
        <w:rPr>
          <w:szCs w:val="28"/>
          <w:lang w:val="tt-RU"/>
        </w:rPr>
        <w:t xml:space="preserve">нче пунктында билгеләнгән </w:t>
      </w:r>
      <w:r w:rsidR="00D77861">
        <w:rPr>
          <w:szCs w:val="28"/>
        </w:rPr>
        <w:t>конкурс</w:t>
      </w:r>
      <w:r w:rsidR="003F7F1B">
        <w:rPr>
          <w:szCs w:val="28"/>
          <w:lang w:val="tt-RU"/>
        </w:rPr>
        <w:t xml:space="preserve"> эшләрен бәяләү критерийлары нигезендә тапшырылган эшләрне бәяли</w:t>
      </w:r>
      <w:r w:rsidR="0049435A" w:rsidRPr="0049435A">
        <w:rPr>
          <w:szCs w:val="28"/>
        </w:rPr>
        <w:t>.</w:t>
      </w:r>
    </w:p>
    <w:p w:rsidR="001027AE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3F7F1B">
        <w:rPr>
          <w:szCs w:val="28"/>
          <w:lang w:val="tt-RU"/>
        </w:rPr>
        <w:t>ка нәтиҗәлә</w:t>
      </w:r>
      <w:proofErr w:type="gramStart"/>
      <w:r w:rsidR="003F7F1B">
        <w:rPr>
          <w:szCs w:val="28"/>
          <w:lang w:val="tt-RU"/>
        </w:rPr>
        <w:t>р</w:t>
      </w:r>
      <w:proofErr w:type="gramEnd"/>
      <w:r w:rsidR="003F7F1B">
        <w:rPr>
          <w:szCs w:val="28"/>
          <w:lang w:val="tt-RU"/>
        </w:rPr>
        <w:t xml:space="preserve"> ясаганда</w:t>
      </w:r>
      <w:r w:rsidR="000C4877">
        <w:rPr>
          <w:szCs w:val="28"/>
          <w:lang w:val="tt-RU"/>
        </w:rPr>
        <w:t>,</w:t>
      </w:r>
      <w:r w:rsidRPr="0049435A">
        <w:rPr>
          <w:szCs w:val="28"/>
        </w:rPr>
        <w:t xml:space="preserve"> </w:t>
      </w:r>
      <w:r w:rsidR="003F7F1B">
        <w:rPr>
          <w:szCs w:val="28"/>
          <w:lang w:val="tt-RU"/>
        </w:rPr>
        <w:t>түбәндәге карарларның берсе кабул ителә</w:t>
      </w:r>
      <w:r w:rsidRPr="0049435A">
        <w:rPr>
          <w:szCs w:val="28"/>
        </w:rPr>
        <w:t>:</w:t>
      </w:r>
    </w:p>
    <w:p w:rsidR="001027AE" w:rsidRDefault="0088250A" w:rsidP="001027AE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</w:rPr>
        <w:t>приз</w:t>
      </w:r>
      <w:r w:rsidR="00735B4C">
        <w:rPr>
          <w:szCs w:val="28"/>
          <w:lang w:val="tt-RU"/>
        </w:rPr>
        <w:t>лы урыннар бирү турында һәм Оештыручыга акчалата бүләкләрне түлә</w:t>
      </w:r>
      <w:r w:rsidR="009F4E34">
        <w:rPr>
          <w:szCs w:val="28"/>
          <w:lang w:val="tt-RU"/>
        </w:rPr>
        <w:t xml:space="preserve">ргә тәкъдим </w:t>
      </w:r>
      <w:proofErr w:type="gramStart"/>
      <w:r w:rsidR="009F4E34">
        <w:rPr>
          <w:szCs w:val="28"/>
          <w:lang w:val="tt-RU"/>
        </w:rPr>
        <w:t>ит</w:t>
      </w:r>
      <w:proofErr w:type="gramEnd"/>
      <w:r w:rsidR="009F4E34">
        <w:rPr>
          <w:szCs w:val="28"/>
          <w:lang w:val="tt-RU"/>
        </w:rPr>
        <w:t>ү</w:t>
      </w:r>
      <w:r w:rsidR="00735B4C">
        <w:rPr>
          <w:szCs w:val="28"/>
          <w:lang w:val="tt-RU"/>
        </w:rPr>
        <w:t xml:space="preserve"> турында</w:t>
      </w:r>
      <w:r w:rsidR="0049435A" w:rsidRPr="0049435A">
        <w:rPr>
          <w:szCs w:val="28"/>
        </w:rPr>
        <w:t xml:space="preserve">; </w:t>
      </w:r>
    </w:p>
    <w:p w:rsidR="001027AE" w:rsidRDefault="0067613A" w:rsidP="001027AE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  <w:lang w:val="tt-RU"/>
        </w:rPr>
        <w:t>әгәр тапшырылган эшләрнең берсе дә иг</w:t>
      </w:r>
      <w:proofErr w:type="spellStart"/>
      <w:r>
        <w:rPr>
          <w:szCs w:val="28"/>
        </w:rPr>
        <w:t>ъ</w:t>
      </w:r>
      <w:proofErr w:type="spellEnd"/>
      <w:r>
        <w:rPr>
          <w:szCs w:val="28"/>
          <w:lang w:val="tt-RU"/>
        </w:rPr>
        <w:t>тибарга лаек дип танылма</w:t>
      </w:r>
      <w:r w:rsidR="009F4E34">
        <w:rPr>
          <w:szCs w:val="28"/>
          <w:lang w:val="tt-RU"/>
        </w:rPr>
        <w:t>са</w:t>
      </w:r>
      <w:r w:rsidRPr="001027AE">
        <w:rPr>
          <w:szCs w:val="28"/>
        </w:rPr>
        <w:t xml:space="preserve"> </w:t>
      </w:r>
      <w:r>
        <w:rPr>
          <w:szCs w:val="28"/>
          <w:lang w:val="tt-RU"/>
        </w:rPr>
        <w:t xml:space="preserve">яки аларның берсе дә әлеге Нигезләмәдә бәян ителгән таләпләргә җавап бирмәсә, бер яки берничә </w:t>
      </w:r>
      <w:r w:rsidR="0088250A" w:rsidRPr="001027AE">
        <w:rPr>
          <w:szCs w:val="28"/>
        </w:rPr>
        <w:t>номинация</w:t>
      </w:r>
      <w:r>
        <w:rPr>
          <w:szCs w:val="28"/>
          <w:lang w:val="tt-RU"/>
        </w:rPr>
        <w:t xml:space="preserve"> буенча</w:t>
      </w:r>
      <w:r w:rsidR="0088250A" w:rsidRPr="001027AE">
        <w:rPr>
          <w:szCs w:val="28"/>
        </w:rPr>
        <w:t xml:space="preserve"> приз</w:t>
      </w:r>
      <w:r>
        <w:rPr>
          <w:szCs w:val="28"/>
          <w:lang w:val="tt-RU"/>
        </w:rPr>
        <w:t xml:space="preserve">лы урыннар һәм аерым </w:t>
      </w:r>
      <w:proofErr w:type="spellStart"/>
      <w:r w:rsidR="0049435A" w:rsidRPr="001027AE">
        <w:rPr>
          <w:szCs w:val="28"/>
        </w:rPr>
        <w:t>номинаци</w:t>
      </w:r>
      <w:proofErr w:type="spellEnd"/>
      <w:r>
        <w:rPr>
          <w:szCs w:val="28"/>
          <w:lang w:val="tt-RU"/>
        </w:rPr>
        <w:t>яләргә акчалата бүләклә</w:t>
      </w:r>
      <w:r w:rsidR="00A700D9">
        <w:rPr>
          <w:szCs w:val="28"/>
          <w:lang w:val="tt-RU"/>
        </w:rPr>
        <w:t>ү</w:t>
      </w:r>
      <w:r>
        <w:rPr>
          <w:szCs w:val="28"/>
          <w:lang w:val="tt-RU"/>
        </w:rPr>
        <w:t xml:space="preserve"> </w:t>
      </w:r>
      <w:r w:rsidR="009F4E34">
        <w:rPr>
          <w:szCs w:val="28"/>
          <w:lang w:val="tt-RU"/>
        </w:rPr>
        <w:t xml:space="preserve">бирмәү </w:t>
      </w:r>
      <w:r>
        <w:rPr>
          <w:szCs w:val="28"/>
          <w:lang w:val="tt-RU"/>
        </w:rPr>
        <w:t>турында</w:t>
      </w:r>
      <w:r w:rsidR="0049435A" w:rsidRPr="001027AE">
        <w:rPr>
          <w:szCs w:val="28"/>
        </w:rPr>
        <w:t xml:space="preserve">; </w:t>
      </w:r>
    </w:p>
    <w:p w:rsidR="0049435A" w:rsidRPr="001027AE" w:rsidRDefault="0067613A" w:rsidP="001027AE">
      <w:pPr>
        <w:pStyle w:val="a4"/>
        <w:numPr>
          <w:ilvl w:val="0"/>
          <w:numId w:val="9"/>
        </w:numPr>
        <w:rPr>
          <w:szCs w:val="28"/>
        </w:rPr>
      </w:pPr>
      <w:r>
        <w:rPr>
          <w:szCs w:val="28"/>
          <w:lang w:val="tt-RU"/>
        </w:rPr>
        <w:t>әгәр</w:t>
      </w:r>
      <w:r w:rsidRPr="001027AE">
        <w:rPr>
          <w:szCs w:val="28"/>
        </w:rPr>
        <w:t xml:space="preserve"> конкурс </w:t>
      </w:r>
      <w:r>
        <w:rPr>
          <w:szCs w:val="28"/>
          <w:lang w:val="tt-RU"/>
        </w:rPr>
        <w:t>үткәрелмәгән булып саналса</w:t>
      </w:r>
      <w:r w:rsidR="00A700D9">
        <w:rPr>
          <w:szCs w:val="28"/>
          <w:lang w:val="tt-RU"/>
        </w:rPr>
        <w:t>,</w:t>
      </w:r>
      <w:r w:rsidRPr="001027AE">
        <w:rPr>
          <w:szCs w:val="28"/>
        </w:rPr>
        <w:t xml:space="preserve"> </w:t>
      </w:r>
      <w:r>
        <w:rPr>
          <w:szCs w:val="28"/>
          <w:lang w:val="tt-RU"/>
        </w:rPr>
        <w:t>гомумән</w:t>
      </w:r>
      <w:r w:rsidR="00297DAA">
        <w:rPr>
          <w:szCs w:val="28"/>
          <w:lang w:val="tt-RU"/>
        </w:rPr>
        <w:t>,</w:t>
      </w:r>
      <w:r w:rsidR="0049435A" w:rsidRPr="001027AE">
        <w:rPr>
          <w:szCs w:val="28"/>
        </w:rPr>
        <w:t xml:space="preserve"> </w:t>
      </w:r>
      <w:r w:rsidR="0088250A" w:rsidRPr="001027AE">
        <w:rPr>
          <w:szCs w:val="28"/>
        </w:rPr>
        <w:t>приз</w:t>
      </w:r>
      <w:r>
        <w:rPr>
          <w:szCs w:val="28"/>
          <w:lang w:val="tt-RU"/>
        </w:rPr>
        <w:t>л</w:t>
      </w:r>
      <w:r w:rsidR="00A700D9">
        <w:rPr>
          <w:szCs w:val="28"/>
          <w:lang w:val="tt-RU"/>
        </w:rPr>
        <w:t>ы</w:t>
      </w:r>
      <w:r>
        <w:rPr>
          <w:szCs w:val="28"/>
          <w:lang w:val="tt-RU"/>
        </w:rPr>
        <w:t xml:space="preserve"> урыннар һәм акчалата бүләклә</w:t>
      </w:r>
      <w:r w:rsidR="00A700D9">
        <w:rPr>
          <w:szCs w:val="28"/>
          <w:lang w:val="tt-RU"/>
        </w:rPr>
        <w:t>ү</w:t>
      </w:r>
      <w:r>
        <w:rPr>
          <w:szCs w:val="28"/>
          <w:lang w:val="tt-RU"/>
        </w:rPr>
        <w:t xml:space="preserve"> </w:t>
      </w:r>
      <w:r w:rsidR="00297DAA">
        <w:rPr>
          <w:szCs w:val="28"/>
          <w:lang w:val="tt-RU"/>
        </w:rPr>
        <w:t>бир</w:t>
      </w:r>
      <w:r>
        <w:rPr>
          <w:szCs w:val="28"/>
          <w:lang w:val="tt-RU"/>
        </w:rPr>
        <w:t>мәү турында</w:t>
      </w:r>
      <w:r w:rsidR="0049435A" w:rsidRPr="001027AE">
        <w:rPr>
          <w:szCs w:val="28"/>
        </w:rPr>
        <w:t xml:space="preserve">. </w:t>
      </w:r>
    </w:p>
    <w:p w:rsidR="0049435A" w:rsidRPr="0049435A" w:rsidRDefault="00A2061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Әгәр берәр н</w:t>
      </w:r>
      <w:proofErr w:type="spellStart"/>
      <w:r w:rsidR="0049435A" w:rsidRPr="0038662B">
        <w:rPr>
          <w:szCs w:val="28"/>
        </w:rPr>
        <w:t>оминаци</w:t>
      </w:r>
      <w:proofErr w:type="spellEnd"/>
      <w:r>
        <w:rPr>
          <w:szCs w:val="28"/>
          <w:lang w:val="tt-RU"/>
        </w:rPr>
        <w:t>ягә бер генә</w:t>
      </w:r>
      <w:r w:rsidR="0049435A" w:rsidRPr="0038662B">
        <w:rPr>
          <w:szCs w:val="28"/>
        </w:rPr>
        <w:t xml:space="preserve"> заявка </w:t>
      </w:r>
      <w:r>
        <w:rPr>
          <w:szCs w:val="28"/>
          <w:lang w:val="tt-RU"/>
        </w:rPr>
        <w:t>тапшырылса яки бер заявка да тапшырылмаса</w:t>
      </w:r>
      <w:r w:rsidR="0049435A" w:rsidRPr="0049435A">
        <w:rPr>
          <w:szCs w:val="28"/>
        </w:rPr>
        <w:t xml:space="preserve">, номинация </w:t>
      </w:r>
      <w:r>
        <w:rPr>
          <w:szCs w:val="28"/>
          <w:lang w:val="tt-RU"/>
        </w:rPr>
        <w:t>булмаган дип санала</w:t>
      </w:r>
      <w:r w:rsidR="00FA47AD">
        <w:rPr>
          <w:szCs w:val="28"/>
          <w:lang w:val="tt-RU"/>
        </w:rPr>
        <w:t>,</w:t>
      </w:r>
      <w:r>
        <w:rPr>
          <w:szCs w:val="28"/>
          <w:lang w:val="tt-RU"/>
        </w:rPr>
        <w:t xml:space="preserve"> һәм әлеге</w:t>
      </w:r>
      <w:r w:rsidR="0049435A" w:rsidRPr="0049435A">
        <w:rPr>
          <w:szCs w:val="28"/>
        </w:rPr>
        <w:t xml:space="preserve"> </w:t>
      </w:r>
      <w:proofErr w:type="spellStart"/>
      <w:r w:rsidR="0038662B">
        <w:rPr>
          <w:szCs w:val="28"/>
        </w:rPr>
        <w:t>номинаци</w:t>
      </w:r>
      <w:proofErr w:type="spellEnd"/>
      <w:r>
        <w:rPr>
          <w:szCs w:val="28"/>
          <w:lang w:val="tt-RU"/>
        </w:rPr>
        <w:t>я буенча</w:t>
      </w:r>
      <w:r w:rsidRPr="00A2061F">
        <w:rPr>
          <w:szCs w:val="28"/>
        </w:rPr>
        <w:t xml:space="preserve"> </w:t>
      </w:r>
      <w:r w:rsidRPr="0049435A">
        <w:rPr>
          <w:szCs w:val="28"/>
        </w:rPr>
        <w:t>приз</w:t>
      </w:r>
      <w:r>
        <w:rPr>
          <w:szCs w:val="28"/>
          <w:lang w:val="tt-RU"/>
        </w:rPr>
        <w:t>ларга бүлеп бирелгән акча</w:t>
      </w:r>
      <w:r>
        <w:rPr>
          <w:szCs w:val="28"/>
        </w:rPr>
        <w:t xml:space="preserve"> </w:t>
      </w:r>
      <w:r>
        <w:rPr>
          <w:szCs w:val="28"/>
          <w:lang w:val="tt-RU"/>
        </w:rPr>
        <w:t>тигез өлешләрдә башка</w:t>
      </w:r>
      <w:r w:rsidR="0049435A" w:rsidRPr="0049435A">
        <w:rPr>
          <w:szCs w:val="28"/>
        </w:rPr>
        <w:t xml:space="preserve"> номинация</w:t>
      </w:r>
      <w:r>
        <w:rPr>
          <w:szCs w:val="28"/>
          <w:lang w:val="tt-RU"/>
        </w:rPr>
        <w:t>ләр арасында бүленә</w:t>
      </w:r>
      <w:r w:rsidR="0049435A" w:rsidRPr="0049435A">
        <w:rPr>
          <w:szCs w:val="28"/>
        </w:rPr>
        <w:t>.</w:t>
      </w:r>
    </w:p>
    <w:p w:rsidR="0049435A" w:rsidRPr="0049435A" w:rsidRDefault="002B7B92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49435A">
        <w:rPr>
          <w:szCs w:val="28"/>
        </w:rPr>
        <w:t xml:space="preserve"> </w:t>
      </w:r>
      <w:proofErr w:type="spellStart"/>
      <w:r w:rsidRPr="0049435A">
        <w:rPr>
          <w:szCs w:val="28"/>
        </w:rPr>
        <w:t>номинаци</w:t>
      </w:r>
      <w:proofErr w:type="spellEnd"/>
      <w:r>
        <w:rPr>
          <w:szCs w:val="28"/>
          <w:lang w:val="tt-RU"/>
        </w:rPr>
        <w:t>яләрнең берәрсендә уры</w:t>
      </w:r>
      <w:proofErr w:type="gramStart"/>
      <w:r>
        <w:rPr>
          <w:szCs w:val="28"/>
          <w:lang w:val="tt-RU"/>
        </w:rPr>
        <w:t>н(</w:t>
      </w:r>
      <w:proofErr w:type="gramEnd"/>
      <w:r>
        <w:rPr>
          <w:szCs w:val="28"/>
          <w:lang w:val="tt-RU"/>
        </w:rPr>
        <w:t xml:space="preserve">нар) бирмәү турында карар кабул итсә, </w:t>
      </w:r>
      <w:r w:rsidR="0049435A" w:rsidRPr="0049435A">
        <w:rPr>
          <w:szCs w:val="28"/>
        </w:rPr>
        <w:t>приз</w:t>
      </w:r>
      <w:r>
        <w:rPr>
          <w:szCs w:val="28"/>
          <w:lang w:val="tt-RU"/>
        </w:rPr>
        <w:t xml:space="preserve">ларга бүлеп бирелгән акча оештыручы тарафыннан </w:t>
      </w:r>
      <w:r>
        <w:rPr>
          <w:szCs w:val="28"/>
          <w:lang w:val="tt-RU"/>
        </w:rPr>
        <w:lastRenderedPageBreak/>
        <w:t>тигез өлешләрдә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>башка</w:t>
      </w:r>
      <w:r w:rsidR="0049435A" w:rsidRPr="0049435A">
        <w:rPr>
          <w:szCs w:val="28"/>
        </w:rPr>
        <w:t xml:space="preserve"> номинаци</w:t>
      </w:r>
      <w:r w:rsidR="0038662B">
        <w:rPr>
          <w:szCs w:val="28"/>
        </w:rPr>
        <w:t>я</w:t>
      </w:r>
      <w:r>
        <w:rPr>
          <w:szCs w:val="28"/>
          <w:lang w:val="tt-RU"/>
        </w:rPr>
        <w:t>ләр</w:t>
      </w:r>
      <w:r w:rsidR="00D10D3E">
        <w:rPr>
          <w:szCs w:val="28"/>
          <w:lang w:val="tt-RU"/>
        </w:rPr>
        <w:t>д</w:t>
      </w:r>
      <w:r>
        <w:rPr>
          <w:szCs w:val="28"/>
          <w:lang w:val="tt-RU"/>
        </w:rPr>
        <w:t>ә шул ук урыннарны алган җиңүчеләр арасында бүленә</w:t>
      </w:r>
      <w:r w:rsidR="0049435A" w:rsidRPr="0049435A">
        <w:rPr>
          <w:szCs w:val="28"/>
        </w:rPr>
        <w:t>.</w:t>
      </w:r>
    </w:p>
    <w:p w:rsidR="0049435A" w:rsidRPr="0049435A" w:rsidRDefault="004E34F8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Призлы урын бирелгән бер конкурс эшендә берничә</w:t>
      </w:r>
      <w:r w:rsidR="00D77861">
        <w:rPr>
          <w:szCs w:val="28"/>
        </w:rPr>
        <w:t xml:space="preserve"> автор</w:t>
      </w:r>
      <w:r>
        <w:rPr>
          <w:szCs w:val="28"/>
          <w:lang w:val="tt-RU"/>
        </w:rPr>
        <w:t xml:space="preserve"> һәм</w:t>
      </w:r>
      <w:r w:rsidR="00D77861">
        <w:rPr>
          <w:szCs w:val="28"/>
        </w:rPr>
        <w:t xml:space="preserve"> (</w:t>
      </w:r>
      <w:r>
        <w:rPr>
          <w:szCs w:val="28"/>
          <w:lang w:val="tt-RU"/>
        </w:rPr>
        <w:t>як</w:t>
      </w:r>
      <w:r w:rsidR="00D77861">
        <w:rPr>
          <w:szCs w:val="28"/>
        </w:rPr>
        <w:t xml:space="preserve">и) </w:t>
      </w:r>
      <w:r>
        <w:rPr>
          <w:szCs w:val="28"/>
          <w:lang w:val="tt-RU"/>
        </w:rPr>
        <w:t>берничә</w:t>
      </w:r>
      <w:r w:rsidR="00D77861">
        <w:rPr>
          <w:szCs w:val="28"/>
        </w:rPr>
        <w:t xml:space="preserve"> </w:t>
      </w:r>
      <w:proofErr w:type="spellStart"/>
      <w:r w:rsidR="00D77861">
        <w:rPr>
          <w:szCs w:val="28"/>
        </w:rPr>
        <w:t>юриди</w:t>
      </w:r>
      <w:proofErr w:type="spellEnd"/>
      <w:r>
        <w:rPr>
          <w:szCs w:val="28"/>
          <w:lang w:val="tt-RU"/>
        </w:rPr>
        <w:t xml:space="preserve">к зат һәм </w:t>
      </w:r>
      <w:r w:rsidR="00D77861">
        <w:rPr>
          <w:szCs w:val="28"/>
        </w:rPr>
        <w:t>(</w:t>
      </w:r>
      <w:r>
        <w:rPr>
          <w:szCs w:val="28"/>
          <w:lang w:val="tt-RU"/>
        </w:rPr>
        <w:t>як</w:t>
      </w:r>
      <w:r w:rsidR="00D77861">
        <w:rPr>
          <w:szCs w:val="28"/>
        </w:rPr>
        <w:t>и)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 xml:space="preserve">берничә ММЧ </w:t>
      </w:r>
      <w:proofErr w:type="spellStart"/>
      <w:r w:rsidR="0049435A" w:rsidRPr="0049435A">
        <w:rPr>
          <w:szCs w:val="28"/>
        </w:rPr>
        <w:t>редакци</w:t>
      </w:r>
      <w:proofErr w:type="spellEnd"/>
      <w:r>
        <w:rPr>
          <w:szCs w:val="28"/>
          <w:lang w:val="tt-RU"/>
        </w:rPr>
        <w:t>ясе катнашса</w:t>
      </w:r>
      <w:r w:rsidR="0049435A" w:rsidRPr="0049435A">
        <w:rPr>
          <w:szCs w:val="28"/>
        </w:rPr>
        <w:t xml:space="preserve">, </w:t>
      </w:r>
      <w:r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сенә тапшырылган алар төзегән килешү нигезендә бу</w:t>
      </w:r>
      <w:r w:rsidR="0038662B">
        <w:rPr>
          <w:szCs w:val="28"/>
        </w:rPr>
        <w:t xml:space="preserve"> </w:t>
      </w:r>
      <w:proofErr w:type="spellStart"/>
      <w:r w:rsidR="0038662B">
        <w:rPr>
          <w:szCs w:val="28"/>
        </w:rPr>
        <w:t>номинаци</w:t>
      </w:r>
      <w:proofErr w:type="spellEnd"/>
      <w:r>
        <w:rPr>
          <w:szCs w:val="28"/>
          <w:lang w:val="tt-RU"/>
        </w:rPr>
        <w:t>я урынына билгеләнгән призларга бүлеп бирелгән акча әлеге затлар арасында</w:t>
      </w:r>
      <w:r w:rsidR="0038662B">
        <w:rPr>
          <w:szCs w:val="28"/>
        </w:rPr>
        <w:t xml:space="preserve"> </w:t>
      </w:r>
      <w:r>
        <w:rPr>
          <w:szCs w:val="28"/>
          <w:lang w:val="tt-RU"/>
        </w:rPr>
        <w:t>бүленә</w:t>
      </w:r>
      <w:r w:rsidR="0038662B">
        <w:rPr>
          <w:szCs w:val="28"/>
        </w:rPr>
        <w:t>.</w:t>
      </w:r>
      <w:r w:rsidR="0049435A" w:rsidRPr="0049435A">
        <w:rPr>
          <w:szCs w:val="28"/>
        </w:rPr>
        <w:t xml:space="preserve"> </w:t>
      </w:r>
    </w:p>
    <w:p w:rsidR="0049435A" w:rsidRPr="0049435A" w:rsidRDefault="009F4E34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 xml:space="preserve">Нинди дә булса </w:t>
      </w:r>
      <w:proofErr w:type="spellStart"/>
      <w:r w:rsidRPr="0049435A">
        <w:rPr>
          <w:szCs w:val="28"/>
        </w:rPr>
        <w:t>номинаци</w:t>
      </w:r>
      <w:proofErr w:type="spellEnd"/>
      <w:r>
        <w:rPr>
          <w:szCs w:val="28"/>
          <w:lang w:val="tt-RU"/>
        </w:rPr>
        <w:t xml:space="preserve">ядә баллар тигез булган очракта, </w:t>
      </w:r>
      <w:r w:rsidR="004E34F8">
        <w:rPr>
          <w:szCs w:val="28"/>
        </w:rPr>
        <w:t>Конкурс</w:t>
      </w:r>
      <w:r w:rsidR="004E34F8">
        <w:rPr>
          <w:szCs w:val="28"/>
          <w:lang w:val="tt-RU"/>
        </w:rPr>
        <w:t xml:space="preserve"> </w:t>
      </w:r>
      <w:r w:rsidR="004E34F8">
        <w:rPr>
          <w:szCs w:val="28"/>
        </w:rPr>
        <w:t>комиссия</w:t>
      </w:r>
      <w:r w:rsidR="004E34F8">
        <w:rPr>
          <w:szCs w:val="28"/>
          <w:lang w:val="tt-RU"/>
        </w:rPr>
        <w:t>се</w:t>
      </w:r>
      <w:r w:rsidR="004E34F8" w:rsidRPr="0049435A">
        <w:rPr>
          <w:szCs w:val="28"/>
        </w:rPr>
        <w:t xml:space="preserve"> </w:t>
      </w:r>
      <w:r w:rsidR="004E34F8">
        <w:rPr>
          <w:szCs w:val="28"/>
          <w:lang w:val="tt-RU"/>
        </w:rPr>
        <w:t>карары нигезендә ике яки берничә катнашучыга призлы урын бир</w:t>
      </w:r>
      <w:r>
        <w:rPr>
          <w:szCs w:val="28"/>
          <w:lang w:val="tt-RU"/>
        </w:rPr>
        <w:t>елергә</w:t>
      </w:r>
      <w:r w:rsidR="004E34F8">
        <w:rPr>
          <w:szCs w:val="28"/>
          <w:lang w:val="tt-RU"/>
        </w:rPr>
        <w:t xml:space="preserve"> мөмкин</w:t>
      </w:r>
      <w:r w:rsidR="004E34F8">
        <w:rPr>
          <w:szCs w:val="28"/>
        </w:rPr>
        <w:t>.</w:t>
      </w:r>
    </w:p>
    <w:p w:rsidR="0049435A" w:rsidRPr="0049435A" w:rsidRDefault="005F553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Pr="0049435A">
        <w:rPr>
          <w:szCs w:val="28"/>
        </w:rPr>
        <w:t xml:space="preserve"> </w:t>
      </w:r>
      <w:r>
        <w:rPr>
          <w:spacing w:val="-6"/>
          <w:szCs w:val="28"/>
          <w:lang w:val="tt-RU"/>
        </w:rPr>
        <w:t>әг</w:t>
      </w:r>
      <w:proofErr w:type="spellStart"/>
      <w:r>
        <w:rPr>
          <w:spacing w:val="-6"/>
          <w:szCs w:val="28"/>
        </w:rPr>
        <w:t>ъ</w:t>
      </w:r>
      <w:proofErr w:type="spellEnd"/>
      <w:r>
        <w:rPr>
          <w:spacing w:val="-6"/>
          <w:szCs w:val="28"/>
          <w:lang w:val="tt-RU"/>
        </w:rPr>
        <w:t xml:space="preserve">залары </w:t>
      </w:r>
      <w:r>
        <w:rPr>
          <w:szCs w:val="28"/>
          <w:lang w:val="tt-RU"/>
        </w:rPr>
        <w:t>утырышында мәс</w:t>
      </w:r>
      <w:proofErr w:type="spellStart"/>
      <w:r>
        <w:rPr>
          <w:szCs w:val="28"/>
        </w:rPr>
        <w:t>ь</w:t>
      </w:r>
      <w:proofErr w:type="spellEnd"/>
      <w:r>
        <w:rPr>
          <w:szCs w:val="28"/>
          <w:lang w:val="tt-RU"/>
        </w:rPr>
        <w:t>әлә</w:t>
      </w:r>
      <w:proofErr w:type="gramStart"/>
      <w:r>
        <w:rPr>
          <w:szCs w:val="28"/>
          <w:lang w:val="tt-RU"/>
        </w:rPr>
        <w:t>л</w:t>
      </w:r>
      <w:proofErr w:type="gramEnd"/>
      <w:r>
        <w:rPr>
          <w:szCs w:val="28"/>
          <w:lang w:val="tt-RU"/>
        </w:rPr>
        <w:t>әрне хәл иткәндә һәр 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</w:t>
      </w:r>
      <w:r>
        <w:rPr>
          <w:spacing w:val="-6"/>
          <w:szCs w:val="28"/>
          <w:lang w:val="tt-RU"/>
        </w:rPr>
        <w:t>әг</w:t>
      </w:r>
      <w:proofErr w:type="spellStart"/>
      <w:r>
        <w:rPr>
          <w:spacing w:val="-6"/>
          <w:szCs w:val="28"/>
        </w:rPr>
        <w:t>ъ</w:t>
      </w:r>
      <w:proofErr w:type="spellEnd"/>
      <w:r>
        <w:rPr>
          <w:spacing w:val="-6"/>
          <w:szCs w:val="28"/>
          <w:lang w:val="tt-RU"/>
        </w:rPr>
        <w:t>засы</w:t>
      </w:r>
      <w:r w:rsidR="0049435A" w:rsidRPr="0049435A">
        <w:rPr>
          <w:szCs w:val="28"/>
        </w:rPr>
        <w:t xml:space="preserve"> </w:t>
      </w:r>
      <w:r>
        <w:rPr>
          <w:szCs w:val="28"/>
          <w:lang w:val="tt-RU"/>
        </w:rPr>
        <w:t>бер тавышка ия</w:t>
      </w:r>
      <w:r w:rsidR="0049435A" w:rsidRPr="0049435A">
        <w:rPr>
          <w:szCs w:val="28"/>
        </w:rPr>
        <w:t xml:space="preserve">. </w:t>
      </w:r>
      <w:r w:rsidR="009F4E34"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</w:t>
      </w:r>
      <w:r>
        <w:rPr>
          <w:spacing w:val="-6"/>
          <w:szCs w:val="28"/>
          <w:lang w:val="tt-RU"/>
        </w:rPr>
        <w:t>әг</w:t>
      </w:r>
      <w:proofErr w:type="spellStart"/>
      <w:r>
        <w:rPr>
          <w:spacing w:val="-6"/>
          <w:szCs w:val="28"/>
        </w:rPr>
        <w:t>ъ</w:t>
      </w:r>
      <w:proofErr w:type="spellEnd"/>
      <w:r>
        <w:rPr>
          <w:spacing w:val="-6"/>
          <w:szCs w:val="28"/>
          <w:lang w:val="tt-RU"/>
        </w:rPr>
        <w:t xml:space="preserve">засының </w:t>
      </w:r>
      <w:r w:rsidR="009F4E34">
        <w:rPr>
          <w:spacing w:val="-6"/>
          <w:szCs w:val="28"/>
          <w:lang w:val="tt-RU"/>
        </w:rPr>
        <w:t xml:space="preserve">үз </w:t>
      </w:r>
      <w:r>
        <w:rPr>
          <w:spacing w:val="-6"/>
          <w:szCs w:val="28"/>
          <w:lang w:val="tt-RU"/>
        </w:rPr>
        <w:t>тавышын башкага бирү</w:t>
      </w:r>
      <w:r w:rsidR="009F4E34">
        <w:rPr>
          <w:spacing w:val="-6"/>
          <w:szCs w:val="28"/>
          <w:lang w:val="tt-RU"/>
        </w:rPr>
        <w:t>е</w:t>
      </w:r>
      <w:r>
        <w:rPr>
          <w:spacing w:val="-6"/>
          <w:szCs w:val="28"/>
          <w:lang w:val="tt-RU"/>
        </w:rPr>
        <w:t xml:space="preserve"> рөхсәт ителми</w:t>
      </w:r>
      <w:r w:rsidR="0049435A" w:rsidRPr="0049435A">
        <w:rPr>
          <w:szCs w:val="28"/>
        </w:rPr>
        <w:t>.</w:t>
      </w:r>
    </w:p>
    <w:p w:rsidR="0049435A" w:rsidRPr="005F5536" w:rsidRDefault="005F5536" w:rsidP="005F5536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утырышы </w:t>
      </w:r>
      <w:r>
        <w:rPr>
          <w:spacing w:val="-6"/>
          <w:szCs w:val="28"/>
          <w:lang w:val="tt-RU"/>
        </w:rPr>
        <w:t>әг</w:t>
      </w:r>
      <w:proofErr w:type="spellStart"/>
      <w:r>
        <w:rPr>
          <w:spacing w:val="-6"/>
          <w:szCs w:val="28"/>
        </w:rPr>
        <w:t>ъ</w:t>
      </w:r>
      <w:proofErr w:type="spellEnd"/>
      <w:r>
        <w:rPr>
          <w:spacing w:val="-6"/>
          <w:szCs w:val="28"/>
          <w:lang w:val="tt-RU"/>
        </w:rPr>
        <w:t xml:space="preserve">заларының </w:t>
      </w:r>
      <w:r w:rsidR="009F4E34">
        <w:rPr>
          <w:szCs w:val="28"/>
          <w:lang w:val="tt-RU"/>
        </w:rPr>
        <w:t xml:space="preserve">кимендә </w:t>
      </w:r>
      <w:r>
        <w:rPr>
          <w:spacing w:val="-6"/>
          <w:szCs w:val="28"/>
          <w:lang w:val="tt-RU"/>
        </w:rPr>
        <w:t>яртысы булганда</w:t>
      </w:r>
      <w:r>
        <w:rPr>
          <w:szCs w:val="28"/>
          <w:lang w:val="tt-RU"/>
        </w:rPr>
        <w:t xml:space="preserve"> үткәр</w:t>
      </w:r>
      <w:r w:rsidR="009F4E34">
        <w:rPr>
          <w:szCs w:val="28"/>
          <w:lang w:val="tt-RU"/>
        </w:rPr>
        <w:t>ел</w:t>
      </w:r>
      <w:r>
        <w:rPr>
          <w:szCs w:val="28"/>
          <w:lang w:val="tt-RU"/>
        </w:rPr>
        <w:t>ә</w:t>
      </w:r>
      <w:r w:rsidR="00963B34">
        <w:rPr>
          <w:szCs w:val="28"/>
        </w:rPr>
        <w:t xml:space="preserve">. </w:t>
      </w: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 карары ачык тавыш бирү юлы белән, утырышта катнашкан 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</w:t>
      </w:r>
      <w:r>
        <w:rPr>
          <w:spacing w:val="-6"/>
          <w:szCs w:val="28"/>
          <w:lang w:val="tt-RU"/>
        </w:rPr>
        <w:t>әг</w:t>
      </w:r>
      <w:proofErr w:type="spellStart"/>
      <w:r>
        <w:rPr>
          <w:spacing w:val="-6"/>
          <w:szCs w:val="28"/>
        </w:rPr>
        <w:t>ъ</w:t>
      </w:r>
      <w:proofErr w:type="spellEnd"/>
      <w:r>
        <w:rPr>
          <w:spacing w:val="-6"/>
          <w:szCs w:val="28"/>
          <w:lang w:val="tt-RU"/>
        </w:rPr>
        <w:t xml:space="preserve">заларының, </w:t>
      </w:r>
      <w:r>
        <w:rPr>
          <w:szCs w:val="28"/>
          <w:lang w:val="tt-RU"/>
        </w:rPr>
        <w:t>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>
        <w:rPr>
          <w:spacing w:val="-6"/>
          <w:szCs w:val="28"/>
          <w:lang w:val="tt-RU"/>
        </w:rPr>
        <w:t xml:space="preserve"> </w:t>
      </w:r>
      <w:proofErr w:type="gramStart"/>
      <w:r>
        <w:rPr>
          <w:spacing w:val="-6"/>
          <w:szCs w:val="28"/>
          <w:lang w:val="tt-RU"/>
        </w:rPr>
        <w:t>р</w:t>
      </w:r>
      <w:proofErr w:type="gramEnd"/>
      <w:r>
        <w:rPr>
          <w:spacing w:val="-6"/>
          <w:szCs w:val="28"/>
          <w:lang w:val="tt-RU"/>
        </w:rPr>
        <w:t xml:space="preserve">әисе һәм аның урынбасарларының тавышлары күпчелеге нигезендә кабул ителә </w:t>
      </w:r>
      <w:r>
        <w:rPr>
          <w:szCs w:val="28"/>
          <w:lang w:val="tt-RU"/>
        </w:rPr>
        <w:tab/>
        <w:t>һәм беркетмә белән рәсмиләштерелә</w:t>
      </w:r>
      <w:r w:rsidR="0049435A" w:rsidRPr="005F5536">
        <w:rPr>
          <w:szCs w:val="28"/>
        </w:rPr>
        <w:t>.</w:t>
      </w:r>
    </w:p>
    <w:p w:rsidR="0049435A" w:rsidRPr="0049435A" w:rsidRDefault="005F553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  <w:lang w:val="tt-RU"/>
        </w:rPr>
        <w:t>Тавышлар тигез булганда 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1027AE">
        <w:rPr>
          <w:szCs w:val="28"/>
        </w:rPr>
        <w:t xml:space="preserve"> </w:t>
      </w:r>
      <w:r>
        <w:rPr>
          <w:szCs w:val="28"/>
          <w:lang w:val="tt-RU"/>
        </w:rPr>
        <w:t>рәисенең яки аны алыштыручы затның тавышы хәлиткеч була</w:t>
      </w:r>
      <w:r w:rsidR="0049435A" w:rsidRPr="0049435A">
        <w:rPr>
          <w:szCs w:val="28"/>
        </w:rPr>
        <w:t>.</w:t>
      </w:r>
    </w:p>
    <w:p w:rsidR="0049435A" w:rsidRDefault="005F5536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 xml:space="preserve">се </w:t>
      </w:r>
      <w:proofErr w:type="gramStart"/>
      <w:r>
        <w:rPr>
          <w:szCs w:val="28"/>
          <w:lang w:val="tt-RU"/>
        </w:rPr>
        <w:t>секретаре</w:t>
      </w:r>
      <w:proofErr w:type="gramEnd"/>
      <w:r>
        <w:rPr>
          <w:szCs w:val="28"/>
          <w:lang w:val="tt-RU"/>
        </w:rPr>
        <w:t xml:space="preserve"> к</w:t>
      </w:r>
      <w:proofErr w:type="spellStart"/>
      <w:r>
        <w:rPr>
          <w:szCs w:val="28"/>
        </w:rPr>
        <w:t>онкурс</w:t>
      </w:r>
      <w:proofErr w:type="spellEnd"/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</w:t>
      </w:r>
      <w:r w:rsidR="00D123EB">
        <w:rPr>
          <w:szCs w:val="28"/>
          <w:lang w:val="tt-RU"/>
        </w:rPr>
        <w:t xml:space="preserve"> </w:t>
      </w:r>
      <w:r>
        <w:rPr>
          <w:spacing w:val="-6"/>
          <w:szCs w:val="28"/>
          <w:lang w:val="tt-RU"/>
        </w:rPr>
        <w:t>әг</w:t>
      </w:r>
      <w:proofErr w:type="spellStart"/>
      <w:r>
        <w:rPr>
          <w:spacing w:val="-6"/>
          <w:szCs w:val="28"/>
        </w:rPr>
        <w:t>ъ</w:t>
      </w:r>
      <w:proofErr w:type="spellEnd"/>
      <w:r>
        <w:rPr>
          <w:spacing w:val="-6"/>
          <w:szCs w:val="28"/>
          <w:lang w:val="tt-RU"/>
        </w:rPr>
        <w:t xml:space="preserve">залары </w:t>
      </w:r>
      <w:r w:rsidR="0049435A" w:rsidRPr="0049435A">
        <w:rPr>
          <w:szCs w:val="28"/>
        </w:rPr>
        <w:t>состав</w:t>
      </w:r>
      <w:r>
        <w:rPr>
          <w:szCs w:val="28"/>
          <w:lang w:val="tt-RU"/>
        </w:rPr>
        <w:t>ына керми һәм</w:t>
      </w:r>
      <w:r w:rsidR="0049435A" w:rsidRPr="0049435A">
        <w:rPr>
          <w:szCs w:val="28"/>
        </w:rPr>
        <w:t xml:space="preserve"> </w:t>
      </w:r>
      <w:r w:rsidR="00485D04">
        <w:rPr>
          <w:szCs w:val="28"/>
          <w:lang w:val="tt-RU"/>
        </w:rPr>
        <w:t>утырыш</w:t>
      </w:r>
      <w:r w:rsidR="00D123EB">
        <w:rPr>
          <w:szCs w:val="28"/>
          <w:lang w:val="tt-RU"/>
        </w:rPr>
        <w:t>т</w:t>
      </w:r>
      <w:r w:rsidR="00485D04">
        <w:rPr>
          <w:szCs w:val="28"/>
          <w:lang w:val="tt-RU"/>
        </w:rPr>
        <w:t>а тавыш бирү хокук</w:t>
      </w:r>
      <w:r w:rsidR="00D123EB">
        <w:rPr>
          <w:szCs w:val="28"/>
          <w:lang w:val="tt-RU"/>
        </w:rPr>
        <w:t>ыннан башка гына катнаша</w:t>
      </w:r>
      <w:r w:rsidR="0049435A" w:rsidRPr="0049435A">
        <w:rPr>
          <w:szCs w:val="28"/>
        </w:rPr>
        <w:t>.</w:t>
      </w:r>
    </w:p>
    <w:p w:rsidR="00AC488C" w:rsidRDefault="00485D04" w:rsidP="00E4688C">
      <w:pPr>
        <w:pStyle w:val="a4"/>
        <w:numPr>
          <w:ilvl w:val="1"/>
          <w:numId w:val="1"/>
        </w:numPr>
      </w:pPr>
      <w:r>
        <w:rPr>
          <w:szCs w:val="28"/>
        </w:rPr>
        <w:t>Конкурс</w:t>
      </w:r>
      <w:r>
        <w:rPr>
          <w:szCs w:val="28"/>
          <w:lang w:val="tt-RU"/>
        </w:rPr>
        <w:t xml:space="preserve"> </w:t>
      </w:r>
      <w:r>
        <w:rPr>
          <w:szCs w:val="28"/>
        </w:rPr>
        <w:t>комиссия</w:t>
      </w:r>
      <w:r>
        <w:rPr>
          <w:szCs w:val="28"/>
          <w:lang w:val="tt-RU"/>
        </w:rPr>
        <w:t>се утырышы беркетмәсе</w:t>
      </w:r>
      <w:r w:rsidR="00D123EB">
        <w:rPr>
          <w:szCs w:val="28"/>
          <w:lang w:val="tt-RU"/>
        </w:rPr>
        <w:t>,</w:t>
      </w:r>
      <w:r>
        <w:rPr>
          <w:szCs w:val="28"/>
          <w:lang w:val="tt-RU"/>
        </w:rPr>
        <w:t xml:space="preserve"> </w:t>
      </w:r>
      <w:r w:rsidR="00D123EB">
        <w:rPr>
          <w:lang w:val="tt-RU"/>
        </w:rPr>
        <w:t xml:space="preserve">имза салынганнан соң өч эш көненнән дә соңга калмыйча, </w:t>
      </w:r>
      <w:r>
        <w:rPr>
          <w:lang w:val="tt-RU"/>
        </w:rPr>
        <w:t>Оештыручының</w:t>
      </w:r>
      <w:r w:rsidR="00951DDF">
        <w:t xml:space="preserve"> </w:t>
      </w:r>
      <w:r>
        <w:t xml:space="preserve">«Интернет» </w:t>
      </w:r>
      <w:r>
        <w:rPr>
          <w:lang w:val="tt-RU"/>
        </w:rPr>
        <w:t>мәг</w:t>
      </w:r>
      <w:proofErr w:type="spellStart"/>
      <w:r>
        <w:t>ъ</w:t>
      </w:r>
      <w:proofErr w:type="spellEnd"/>
      <w:r>
        <w:rPr>
          <w:lang w:val="tt-RU"/>
        </w:rPr>
        <w:t>лүмат</w:t>
      </w:r>
      <w:r w:rsidR="00951DDF">
        <w:t>-</w:t>
      </w:r>
      <w:proofErr w:type="spellStart"/>
      <w:r w:rsidR="00951DDF">
        <w:t>телекоммуникаци</w:t>
      </w:r>
      <w:proofErr w:type="spellEnd"/>
      <w:r>
        <w:rPr>
          <w:lang w:val="tt-RU"/>
        </w:rPr>
        <w:t xml:space="preserve">я челтәрендәге </w:t>
      </w:r>
      <w:proofErr w:type="gramStart"/>
      <w:r>
        <w:rPr>
          <w:lang w:val="tt-RU"/>
        </w:rPr>
        <w:t>р</w:t>
      </w:r>
      <w:proofErr w:type="gramEnd"/>
      <w:r>
        <w:rPr>
          <w:lang w:val="tt-RU"/>
        </w:rPr>
        <w:t xml:space="preserve">әсми сайтына </w:t>
      </w:r>
      <w:r w:rsidR="00D123EB">
        <w:rPr>
          <w:szCs w:val="28"/>
          <w:lang w:val="tt-RU"/>
        </w:rPr>
        <w:t xml:space="preserve">ачык файдалануга </w:t>
      </w:r>
      <w:r>
        <w:rPr>
          <w:lang w:val="tt-RU"/>
        </w:rPr>
        <w:t>урнаштырыла</w:t>
      </w:r>
      <w:r w:rsidR="00951DDF">
        <w:t>.</w:t>
      </w:r>
    </w:p>
    <w:p w:rsidR="00D77861" w:rsidRPr="0049435A" w:rsidRDefault="00D77861" w:rsidP="0049435A">
      <w:pPr>
        <w:pStyle w:val="a4"/>
        <w:rPr>
          <w:szCs w:val="28"/>
        </w:rPr>
      </w:pPr>
    </w:p>
    <w:p w:rsidR="0049435A" w:rsidRPr="0049435A" w:rsidRDefault="00485D04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Конкурс</w:t>
      </w:r>
      <w:r>
        <w:rPr>
          <w:szCs w:val="28"/>
          <w:lang w:val="tt-RU"/>
        </w:rPr>
        <w:t>ның п</w:t>
      </w:r>
      <w:r w:rsidR="00951DDF">
        <w:rPr>
          <w:szCs w:val="28"/>
        </w:rPr>
        <w:t>риз</w:t>
      </w:r>
      <w:r>
        <w:rPr>
          <w:szCs w:val="28"/>
        </w:rPr>
        <w:t xml:space="preserve"> фонд</w:t>
      </w:r>
      <w:r>
        <w:rPr>
          <w:szCs w:val="28"/>
          <w:lang w:val="tt-RU"/>
        </w:rPr>
        <w:t>ы</w:t>
      </w:r>
    </w:p>
    <w:p w:rsidR="0049435A" w:rsidRPr="0049435A" w:rsidRDefault="0049435A" w:rsidP="0049435A">
      <w:pPr>
        <w:pStyle w:val="a4"/>
        <w:rPr>
          <w:szCs w:val="28"/>
        </w:rPr>
      </w:pPr>
    </w:p>
    <w:p w:rsidR="0049435A" w:rsidRPr="0049435A" w:rsidRDefault="00951DD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485D04">
        <w:rPr>
          <w:szCs w:val="28"/>
          <w:lang w:val="tt-RU"/>
        </w:rPr>
        <w:t>ның гомуми приз фонды</w:t>
      </w:r>
      <w:r>
        <w:rPr>
          <w:szCs w:val="28"/>
        </w:rPr>
        <w:t xml:space="preserve"> </w:t>
      </w:r>
      <w:r w:rsidR="0049435A" w:rsidRPr="0049435A">
        <w:rPr>
          <w:szCs w:val="28"/>
        </w:rPr>
        <w:t>400</w:t>
      </w:r>
      <w:r w:rsidR="001027AE">
        <w:rPr>
          <w:szCs w:val="28"/>
        </w:rPr>
        <w:t xml:space="preserve">,0 </w:t>
      </w:r>
      <w:r w:rsidR="00485D04">
        <w:rPr>
          <w:szCs w:val="28"/>
        </w:rPr>
        <w:t xml:space="preserve">мең </w:t>
      </w:r>
      <w:proofErr w:type="spellStart"/>
      <w:r w:rsidR="00485D04">
        <w:rPr>
          <w:szCs w:val="28"/>
        </w:rPr>
        <w:t>сум</w:t>
      </w:r>
      <w:proofErr w:type="spellEnd"/>
      <w:r w:rsidR="00485D04">
        <w:rPr>
          <w:szCs w:val="28"/>
          <w:lang w:val="tt-RU"/>
        </w:rPr>
        <w:t xml:space="preserve"> тәшкил итә</w:t>
      </w:r>
      <w:r w:rsidR="0049435A" w:rsidRPr="0049435A">
        <w:rPr>
          <w:szCs w:val="28"/>
        </w:rPr>
        <w:t>.</w:t>
      </w:r>
    </w:p>
    <w:p w:rsid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 w:rsidR="00485D04">
        <w:rPr>
          <w:szCs w:val="28"/>
          <w:lang w:val="tt-RU"/>
        </w:rPr>
        <w:t>та җиңүчеләргә түбәндәге акчалата бүләклә</w:t>
      </w:r>
      <w:proofErr w:type="gramStart"/>
      <w:r w:rsidR="00485D04">
        <w:rPr>
          <w:szCs w:val="28"/>
          <w:lang w:val="tt-RU"/>
        </w:rPr>
        <w:t>р</w:t>
      </w:r>
      <w:proofErr w:type="gramEnd"/>
      <w:r w:rsidR="00485D04">
        <w:rPr>
          <w:szCs w:val="28"/>
          <w:lang w:val="tt-RU"/>
        </w:rPr>
        <w:t xml:space="preserve"> бирелә</w:t>
      </w:r>
      <w:r w:rsidRPr="0049435A">
        <w:rPr>
          <w:szCs w:val="28"/>
        </w:rPr>
        <w:t>:</w:t>
      </w:r>
    </w:p>
    <w:p w:rsidR="00951DDF" w:rsidRDefault="00951DDF" w:rsidP="00951DDF">
      <w:pPr>
        <w:pStyle w:val="a4"/>
        <w:jc w:val="right"/>
        <w:rPr>
          <w:sz w:val="24"/>
          <w:szCs w:val="28"/>
          <w:lang w:val="tt-RU"/>
        </w:rPr>
      </w:pP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6"/>
        <w:gridCol w:w="1842"/>
        <w:gridCol w:w="2127"/>
      </w:tblGrid>
      <w:tr w:rsidR="0049435A" w:rsidRPr="00D123EB" w:rsidTr="00234B77">
        <w:trPr>
          <w:cantSplit/>
          <w:trHeight w:val="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485D04">
            <w:pPr>
              <w:pStyle w:val="a4"/>
              <w:spacing w:line="276" w:lineRule="auto"/>
              <w:ind w:left="132" w:right="131" w:firstLine="0"/>
              <w:jc w:val="center"/>
              <w:rPr>
                <w:szCs w:val="28"/>
                <w:lang w:val="tt-RU"/>
              </w:rPr>
            </w:pPr>
            <w:proofErr w:type="spellStart"/>
            <w:r w:rsidRPr="00D123EB">
              <w:rPr>
                <w:szCs w:val="28"/>
              </w:rPr>
              <w:t>Номинаци</w:t>
            </w:r>
            <w:proofErr w:type="spellEnd"/>
            <w:r w:rsidR="00485D04" w:rsidRPr="00D123EB">
              <w:rPr>
                <w:szCs w:val="28"/>
                <w:lang w:val="tt-RU"/>
              </w:rPr>
              <w:t>ялә</w:t>
            </w:r>
            <w:proofErr w:type="gramStart"/>
            <w:r w:rsidR="00485D04" w:rsidRPr="00D123EB">
              <w:rPr>
                <w:szCs w:val="28"/>
                <w:lang w:val="tt-RU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85D04" w:rsidP="007F7458">
            <w:pPr>
              <w:pStyle w:val="a4"/>
              <w:spacing w:line="276" w:lineRule="auto"/>
              <w:ind w:left="132" w:firstLine="0"/>
              <w:jc w:val="center"/>
              <w:rPr>
                <w:szCs w:val="28"/>
                <w:lang w:val="tt-RU"/>
              </w:rPr>
            </w:pPr>
            <w:r w:rsidRPr="00D123EB">
              <w:rPr>
                <w:szCs w:val="28"/>
                <w:lang w:val="tt-RU"/>
              </w:rPr>
              <w:t>Урын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4E66" w:rsidRPr="00D123EB" w:rsidRDefault="0049435A" w:rsidP="00234B77">
            <w:pPr>
              <w:pStyle w:val="a4"/>
              <w:spacing w:line="276" w:lineRule="auto"/>
              <w:ind w:right="132" w:firstLine="0"/>
              <w:jc w:val="center"/>
              <w:rPr>
                <w:szCs w:val="28"/>
              </w:rPr>
            </w:pPr>
            <w:r w:rsidRPr="00D123EB">
              <w:rPr>
                <w:szCs w:val="28"/>
              </w:rPr>
              <w:t>Сумма</w:t>
            </w:r>
            <w:r w:rsidR="001027AE" w:rsidRPr="00D123EB">
              <w:rPr>
                <w:szCs w:val="28"/>
              </w:rPr>
              <w:t>,</w:t>
            </w:r>
          </w:p>
          <w:p w:rsidR="0049435A" w:rsidRPr="00D123EB" w:rsidRDefault="00485D04" w:rsidP="00234B77">
            <w:pPr>
              <w:pStyle w:val="a4"/>
              <w:spacing w:line="276" w:lineRule="auto"/>
              <w:ind w:right="132" w:firstLine="0"/>
              <w:jc w:val="center"/>
              <w:rPr>
                <w:szCs w:val="28"/>
              </w:rPr>
            </w:pPr>
            <w:r w:rsidRPr="00D123EB">
              <w:rPr>
                <w:szCs w:val="28"/>
              </w:rPr>
              <w:t xml:space="preserve">мең </w:t>
            </w:r>
            <w:proofErr w:type="spellStart"/>
            <w:r w:rsidRPr="00D123EB">
              <w:rPr>
                <w:szCs w:val="28"/>
              </w:rPr>
              <w:t>сум</w:t>
            </w:r>
            <w:proofErr w:type="spellEnd"/>
          </w:p>
        </w:tc>
      </w:tr>
      <w:tr w:rsidR="0049435A" w:rsidRPr="00D123EB" w:rsidTr="00234B77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D123EB" w:rsidP="00D123EB">
            <w:pPr>
              <w:spacing w:line="276" w:lineRule="auto"/>
              <w:ind w:left="132" w:right="132"/>
              <w:jc w:val="both"/>
              <w:rPr>
                <w:sz w:val="28"/>
                <w:szCs w:val="28"/>
                <w:lang w:val="tt-RU"/>
              </w:rPr>
            </w:pPr>
            <w:r w:rsidRPr="00D123EB">
              <w:rPr>
                <w:sz w:val="28"/>
                <w:szCs w:val="28"/>
                <w:lang w:val="tt-RU"/>
              </w:rPr>
              <w:t>«Татарстан Республикасының социаль юнәлештәге коммерциячел булмаган оешмалары эшчәнлеген яктырткан иң яхшы телесюжет (яки телетапшыру)»</w:t>
            </w:r>
            <w:r w:rsidRPr="00D123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</w:t>
            </w:r>
            <w:r w:rsidR="0049435A"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</w:t>
            </w:r>
            <w:r w:rsidR="00F7171C" w:rsidRPr="00D123EB">
              <w:rPr>
                <w:szCs w:val="28"/>
              </w:rPr>
              <w:t>,</w:t>
            </w:r>
            <w:r w:rsidRPr="00D123EB">
              <w:rPr>
                <w:szCs w:val="28"/>
              </w:rPr>
              <w:t>0</w:t>
            </w:r>
          </w:p>
        </w:tc>
      </w:tr>
      <w:tr w:rsidR="0049435A" w:rsidRPr="00D123EB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</w:t>
            </w:r>
            <w:r w:rsidR="0049435A"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30</w:t>
            </w:r>
            <w:r w:rsidR="00F7171C" w:rsidRPr="00D123EB">
              <w:rPr>
                <w:szCs w:val="28"/>
              </w:rPr>
              <w:t>,</w:t>
            </w:r>
            <w:r w:rsidRPr="00D123EB">
              <w:rPr>
                <w:szCs w:val="28"/>
              </w:rPr>
              <w:t>0</w:t>
            </w:r>
          </w:p>
        </w:tc>
      </w:tr>
      <w:tr w:rsidR="0049435A" w:rsidRPr="00D123EB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III</w:t>
            </w:r>
            <w:r w:rsidR="0049435A"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35A" w:rsidRPr="00D123EB" w:rsidRDefault="0049435A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20</w:t>
            </w:r>
            <w:r w:rsidR="00F7171C" w:rsidRPr="00D123EB">
              <w:rPr>
                <w:szCs w:val="28"/>
              </w:rPr>
              <w:t>,</w:t>
            </w:r>
            <w:r w:rsidRPr="00D123EB">
              <w:rPr>
                <w:szCs w:val="28"/>
              </w:rPr>
              <w:t>0</w:t>
            </w:r>
          </w:p>
        </w:tc>
      </w:tr>
      <w:tr w:rsidR="00BB0D0C" w:rsidRPr="00D123EB" w:rsidTr="00234B77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7B92" w:rsidRPr="00D123EB" w:rsidRDefault="00D123EB" w:rsidP="00D123EB">
            <w:pPr>
              <w:spacing w:line="276" w:lineRule="auto"/>
              <w:ind w:left="132" w:right="132"/>
              <w:jc w:val="both"/>
              <w:rPr>
                <w:sz w:val="28"/>
                <w:szCs w:val="28"/>
                <w:lang w:val="tt-RU"/>
              </w:rPr>
            </w:pPr>
            <w:r w:rsidRPr="00D123EB">
              <w:rPr>
                <w:sz w:val="28"/>
                <w:szCs w:val="28"/>
                <w:lang w:val="tt-RU"/>
              </w:rPr>
              <w:t xml:space="preserve">«Татарстан Республикасының социаль юнәлештәге коммерциячел булмаган оешмалары эшчәнлеген яктырткан иң яхшы </w:t>
            </w:r>
            <w:r w:rsidRPr="00D123EB">
              <w:rPr>
                <w:spacing w:val="-6"/>
                <w:sz w:val="28"/>
                <w:szCs w:val="28"/>
                <w:lang w:val="tt-RU"/>
              </w:rPr>
              <w:t>радиосюжет</w:t>
            </w:r>
            <w:r w:rsidRPr="00D123EB">
              <w:rPr>
                <w:sz w:val="28"/>
                <w:szCs w:val="28"/>
                <w:lang w:val="tt-RU"/>
              </w:rPr>
              <w:t xml:space="preserve"> </w:t>
            </w:r>
            <w:r w:rsidRPr="00D123EB">
              <w:rPr>
                <w:spacing w:val="-8"/>
                <w:sz w:val="28"/>
                <w:szCs w:val="28"/>
                <w:lang w:val="tt-RU"/>
              </w:rPr>
              <w:t>(яки радиотапшыру)</w:t>
            </w:r>
            <w:r w:rsidRPr="00D123EB">
              <w:rPr>
                <w:sz w:val="28"/>
                <w:szCs w:val="28"/>
                <w:lang w:val="tt-RU"/>
              </w:rPr>
              <w:t>»</w:t>
            </w:r>
            <w:r w:rsidRPr="00D123EB">
              <w:rPr>
                <w:sz w:val="28"/>
                <w:szCs w:val="28"/>
              </w:rPr>
              <w:t xml:space="preserve"> </w:t>
            </w:r>
          </w:p>
          <w:p w:rsidR="00D123EB" w:rsidRPr="00D123EB" w:rsidRDefault="00D123EB" w:rsidP="00D123EB">
            <w:pPr>
              <w:spacing w:line="276" w:lineRule="auto"/>
              <w:ind w:left="132" w:right="132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</w:t>
            </w:r>
            <w:r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50,0</w:t>
            </w:r>
          </w:p>
        </w:tc>
      </w:tr>
      <w:tr w:rsidR="00BB0D0C" w:rsidRPr="00D123EB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</w:t>
            </w:r>
            <w:r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30,0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III</w:t>
            </w:r>
            <w:r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20,0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D123EB" w:rsidP="00D123EB">
            <w:pPr>
              <w:pStyle w:val="a4"/>
              <w:spacing w:line="276" w:lineRule="auto"/>
              <w:ind w:left="132" w:right="131" w:firstLine="0"/>
              <w:rPr>
                <w:szCs w:val="28"/>
                <w:lang w:val="tt-RU"/>
              </w:rPr>
            </w:pPr>
            <w:r w:rsidRPr="00D123EB">
              <w:rPr>
                <w:szCs w:val="28"/>
                <w:lang w:val="tt-RU"/>
              </w:rPr>
              <w:t xml:space="preserve">«Басма массакүләм мәгълүмат чараларында </w:t>
            </w:r>
            <w:r w:rsidRPr="00D123EB">
              <w:rPr>
                <w:szCs w:val="28"/>
                <w:lang w:val="tt-RU"/>
              </w:rPr>
              <w:lastRenderedPageBreak/>
              <w:t>Татарстан Республикасының социаль юнәлештәге коммерциячел булмаган оешмалары эшчәнлеген яктырткан иң яхшы язма»</w:t>
            </w:r>
            <w:r w:rsidRPr="00D123EB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lastRenderedPageBreak/>
              <w:t>I</w:t>
            </w:r>
            <w:r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</w:t>
            </w:r>
            <w:r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30,0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III</w:t>
            </w:r>
            <w:r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20,0</w:t>
            </w:r>
          </w:p>
        </w:tc>
      </w:tr>
      <w:tr w:rsidR="00BB0D0C" w:rsidRPr="00D123EB" w:rsidTr="00100C59">
        <w:trPr>
          <w:cantSplit/>
          <w:trHeight w:val="2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D123EB" w:rsidP="00D123EB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  <w:r w:rsidRPr="00D123EB">
              <w:rPr>
                <w:szCs w:val="28"/>
                <w:lang w:val="tt-RU"/>
              </w:rPr>
              <w:t>«Интернет» мәгълүмат-телекоммуникация челтәрендә Татарстан Республикасының социаль юнәлештәге коммерциячел булмаган оешмалары эшчәнлеген яктырткан иң яхшы язма»</w:t>
            </w:r>
            <w:r w:rsidRPr="00D123EB"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 w:rsidRPr="00D123EB">
              <w:rPr>
                <w:szCs w:val="28"/>
                <w:lang w:val="en-US"/>
              </w:rPr>
              <w:t>I</w:t>
            </w:r>
            <w:r w:rsidRPr="00D123EB">
              <w:rPr>
                <w:szCs w:val="28"/>
              </w:rPr>
              <w:t xml:space="preserve"> </w:t>
            </w:r>
            <w:proofErr w:type="spellStart"/>
            <w:r w:rsidR="00485D04" w:rsidRPr="00D123EB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D123EB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D123EB">
              <w:rPr>
                <w:szCs w:val="28"/>
              </w:rPr>
              <w:t>50,0</w:t>
            </w:r>
          </w:p>
        </w:tc>
      </w:tr>
      <w:tr w:rsidR="00BB0D0C" w:rsidRPr="0049435A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 w:rsidRPr="0049435A">
              <w:rPr>
                <w:szCs w:val="28"/>
              </w:rPr>
              <w:t xml:space="preserve"> </w:t>
            </w:r>
            <w:proofErr w:type="spellStart"/>
            <w:r w:rsidR="00485D04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49435A">
              <w:rPr>
                <w:szCs w:val="28"/>
              </w:rPr>
              <w:t>30</w:t>
            </w:r>
            <w:r>
              <w:rPr>
                <w:szCs w:val="28"/>
              </w:rPr>
              <w:t>,</w:t>
            </w:r>
            <w:r w:rsidRPr="0049435A">
              <w:rPr>
                <w:szCs w:val="28"/>
              </w:rPr>
              <w:t>0</w:t>
            </w:r>
          </w:p>
        </w:tc>
      </w:tr>
      <w:tr w:rsidR="00BB0D0C" w:rsidRPr="0049435A" w:rsidTr="00234B77">
        <w:trPr>
          <w:cantSplit/>
          <w:trHeight w:val="20"/>
        </w:trPr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right="131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7F7458">
            <w:pPr>
              <w:pStyle w:val="a4"/>
              <w:spacing w:line="276" w:lineRule="auto"/>
              <w:ind w:left="132" w:firstLine="0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 w:rsidRPr="0049435A">
              <w:rPr>
                <w:szCs w:val="28"/>
              </w:rPr>
              <w:t xml:space="preserve"> </w:t>
            </w:r>
            <w:proofErr w:type="spellStart"/>
            <w:r w:rsidR="00485D04">
              <w:rPr>
                <w:szCs w:val="28"/>
              </w:rPr>
              <w:t>урын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D0C" w:rsidRPr="0049435A" w:rsidRDefault="00BB0D0C" w:rsidP="00234B77">
            <w:pPr>
              <w:pStyle w:val="a4"/>
              <w:spacing w:line="276" w:lineRule="auto"/>
              <w:ind w:left="131" w:firstLine="0"/>
              <w:jc w:val="left"/>
              <w:rPr>
                <w:szCs w:val="28"/>
              </w:rPr>
            </w:pPr>
            <w:r w:rsidRPr="0049435A">
              <w:rPr>
                <w:szCs w:val="28"/>
              </w:rPr>
              <w:t>20</w:t>
            </w:r>
            <w:r>
              <w:rPr>
                <w:szCs w:val="28"/>
              </w:rPr>
              <w:t>,</w:t>
            </w:r>
            <w:r w:rsidRPr="0049435A">
              <w:rPr>
                <w:szCs w:val="28"/>
              </w:rPr>
              <w:t>0</w:t>
            </w:r>
          </w:p>
        </w:tc>
      </w:tr>
    </w:tbl>
    <w:p w:rsidR="0049435A" w:rsidRDefault="0049435A" w:rsidP="0049435A">
      <w:pPr>
        <w:pStyle w:val="a4"/>
        <w:rPr>
          <w:szCs w:val="28"/>
        </w:rPr>
      </w:pPr>
    </w:p>
    <w:p w:rsidR="00951DDF" w:rsidRDefault="00951DD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CA4C55">
        <w:rPr>
          <w:szCs w:val="28"/>
          <w:lang w:val="tt-RU"/>
        </w:rPr>
        <w:t>т</w:t>
      </w:r>
      <w:r>
        <w:rPr>
          <w:szCs w:val="28"/>
        </w:rPr>
        <w:t xml:space="preserve">а </w:t>
      </w:r>
      <w:r w:rsidR="00CA4C55">
        <w:rPr>
          <w:szCs w:val="28"/>
          <w:lang w:val="tt-RU"/>
        </w:rPr>
        <w:t>җиңүчеләргә әлеге Нигезләмә</w:t>
      </w:r>
      <w:r w:rsidR="00D123EB">
        <w:rPr>
          <w:szCs w:val="28"/>
          <w:lang w:val="tt-RU"/>
        </w:rPr>
        <w:t>нең</w:t>
      </w:r>
      <w:r w:rsidR="00CA4C55">
        <w:rPr>
          <w:szCs w:val="28"/>
        </w:rPr>
        <w:t xml:space="preserve"> 9.8 – 9.10 </w:t>
      </w:r>
      <w:r w:rsidR="00CA4C55">
        <w:rPr>
          <w:szCs w:val="28"/>
          <w:lang w:val="tt-RU"/>
        </w:rPr>
        <w:t>пунктлар</w:t>
      </w:r>
      <w:r w:rsidR="00D123EB">
        <w:rPr>
          <w:szCs w:val="28"/>
          <w:lang w:val="tt-RU"/>
        </w:rPr>
        <w:t>ы</w:t>
      </w:r>
      <w:r w:rsidR="00CA4C55">
        <w:rPr>
          <w:szCs w:val="28"/>
          <w:lang w:val="tt-RU"/>
        </w:rPr>
        <w:t xml:space="preserve"> нигезендә</w:t>
      </w:r>
      <w:r w:rsidR="00CA4C55">
        <w:rPr>
          <w:szCs w:val="28"/>
        </w:rPr>
        <w:t xml:space="preserve"> </w:t>
      </w:r>
      <w:r w:rsidR="00CA4C55">
        <w:rPr>
          <w:szCs w:val="28"/>
          <w:lang w:val="tt-RU"/>
        </w:rPr>
        <w:t>Нигезләмәнең 10.2 пунктында күрсәтелгән күләмдә акчалата бүләклә</w:t>
      </w:r>
      <w:proofErr w:type="gramStart"/>
      <w:r w:rsidR="00CA4C55">
        <w:rPr>
          <w:szCs w:val="28"/>
          <w:lang w:val="tt-RU"/>
        </w:rPr>
        <w:t>р</w:t>
      </w:r>
      <w:proofErr w:type="gramEnd"/>
      <w:r w:rsidR="00CA4C55">
        <w:rPr>
          <w:szCs w:val="28"/>
          <w:lang w:val="tt-RU"/>
        </w:rPr>
        <w:t xml:space="preserve"> бирелә</w:t>
      </w:r>
      <w:r>
        <w:rPr>
          <w:szCs w:val="28"/>
        </w:rPr>
        <w:t>.</w:t>
      </w:r>
    </w:p>
    <w:p w:rsidR="00951DDF" w:rsidRDefault="00951DDF" w:rsidP="00E4688C">
      <w:pPr>
        <w:pStyle w:val="a4"/>
        <w:numPr>
          <w:ilvl w:val="1"/>
          <w:numId w:val="1"/>
        </w:numPr>
        <w:rPr>
          <w:szCs w:val="28"/>
        </w:rPr>
      </w:pPr>
      <w:r>
        <w:rPr>
          <w:szCs w:val="28"/>
        </w:rPr>
        <w:t>Конкурс</w:t>
      </w:r>
      <w:r w:rsidR="00CA4C55">
        <w:rPr>
          <w:szCs w:val="28"/>
          <w:lang w:val="tt-RU"/>
        </w:rPr>
        <w:t>ның приз фондын бү</w:t>
      </w:r>
      <w:proofErr w:type="gramStart"/>
      <w:r w:rsidR="00CA4C55">
        <w:rPr>
          <w:szCs w:val="28"/>
          <w:lang w:val="tt-RU"/>
        </w:rPr>
        <w:t>л</w:t>
      </w:r>
      <w:proofErr w:type="gramEnd"/>
      <w:r w:rsidR="00CA4C55">
        <w:rPr>
          <w:szCs w:val="28"/>
          <w:lang w:val="tt-RU"/>
        </w:rPr>
        <w:t>ү</w:t>
      </w:r>
      <w:r>
        <w:rPr>
          <w:szCs w:val="28"/>
        </w:rPr>
        <w:t xml:space="preserve"> </w:t>
      </w:r>
      <w:r w:rsidR="00CA4C55">
        <w:rPr>
          <w:szCs w:val="28"/>
          <w:lang w:val="tt-RU"/>
        </w:rPr>
        <w:t xml:space="preserve">һәм документларны Конкурска тапшырганда анкета-заявкада күрсәтелгән кредит оешмасындагы счетларга акчаны күчерү </w:t>
      </w:r>
      <w:r w:rsidR="00CA4C55">
        <w:rPr>
          <w:szCs w:val="28"/>
        </w:rPr>
        <w:t>Конкурс</w:t>
      </w:r>
      <w:r w:rsidR="00CA4C55">
        <w:rPr>
          <w:szCs w:val="28"/>
          <w:lang w:val="tt-RU"/>
        </w:rPr>
        <w:t xml:space="preserve"> </w:t>
      </w:r>
      <w:r w:rsidR="00CA4C55">
        <w:rPr>
          <w:szCs w:val="28"/>
        </w:rPr>
        <w:t>комиссия</w:t>
      </w:r>
      <w:r w:rsidR="00CA4C55">
        <w:rPr>
          <w:szCs w:val="28"/>
          <w:lang w:val="tt-RU"/>
        </w:rPr>
        <w:t>се карары һәм бу Нигезләмә нигезендә к</w:t>
      </w:r>
      <w:proofErr w:type="spellStart"/>
      <w:r w:rsidR="00CA4C55">
        <w:rPr>
          <w:szCs w:val="28"/>
        </w:rPr>
        <w:t>онкурс</w:t>
      </w:r>
      <w:proofErr w:type="spellEnd"/>
      <w:r w:rsidR="00CA4C55">
        <w:rPr>
          <w:szCs w:val="28"/>
          <w:lang w:val="tt-RU"/>
        </w:rPr>
        <w:t xml:space="preserve"> </w:t>
      </w:r>
      <w:r w:rsidR="00CA4C55">
        <w:rPr>
          <w:szCs w:val="28"/>
        </w:rPr>
        <w:t>комиссия</w:t>
      </w:r>
      <w:r w:rsidR="00CA4C55">
        <w:rPr>
          <w:szCs w:val="28"/>
          <w:lang w:val="tt-RU"/>
        </w:rPr>
        <w:t xml:space="preserve">се конкурска йомгаклар ясаган көннән соң </w:t>
      </w:r>
      <w:r>
        <w:rPr>
          <w:szCs w:val="28"/>
        </w:rPr>
        <w:t>30 календар</w:t>
      </w:r>
      <w:r w:rsidR="00CA4C55">
        <w:rPr>
          <w:szCs w:val="28"/>
        </w:rPr>
        <w:t>ь</w:t>
      </w:r>
      <w:r w:rsidR="00CA4C55">
        <w:rPr>
          <w:szCs w:val="28"/>
          <w:lang w:val="tt-RU"/>
        </w:rPr>
        <w:t xml:space="preserve"> көн эчендә</w:t>
      </w:r>
      <w:r w:rsidR="00E51819" w:rsidRPr="00E51819">
        <w:rPr>
          <w:szCs w:val="28"/>
          <w:lang w:val="tt-RU"/>
        </w:rPr>
        <w:t xml:space="preserve"> </w:t>
      </w:r>
      <w:r w:rsidR="00E51819">
        <w:rPr>
          <w:szCs w:val="28"/>
          <w:lang w:val="tt-RU"/>
        </w:rPr>
        <w:t>Оештыручы тарафыннан гамәлгә ашырыла</w:t>
      </w:r>
      <w:r>
        <w:rPr>
          <w:szCs w:val="28"/>
        </w:rPr>
        <w:t>.</w:t>
      </w:r>
    </w:p>
    <w:p w:rsidR="00951DDF" w:rsidRPr="0049435A" w:rsidRDefault="00951DDF" w:rsidP="0049435A">
      <w:pPr>
        <w:pStyle w:val="a4"/>
        <w:rPr>
          <w:szCs w:val="28"/>
        </w:rPr>
      </w:pPr>
    </w:p>
    <w:p w:rsidR="0049435A" w:rsidRDefault="00766B12" w:rsidP="00E4688C">
      <w:pPr>
        <w:pStyle w:val="a4"/>
        <w:numPr>
          <w:ilvl w:val="0"/>
          <w:numId w:val="1"/>
        </w:numPr>
        <w:jc w:val="center"/>
        <w:rPr>
          <w:szCs w:val="28"/>
        </w:rPr>
      </w:pPr>
      <w:r>
        <w:rPr>
          <w:szCs w:val="28"/>
          <w:lang w:val="tt-RU"/>
        </w:rPr>
        <w:t>Махсус шартлар</w:t>
      </w:r>
    </w:p>
    <w:p w:rsidR="0049435A" w:rsidRPr="00C34E66" w:rsidRDefault="0049435A" w:rsidP="0049435A">
      <w:pPr>
        <w:pStyle w:val="a4"/>
        <w:jc w:val="center"/>
        <w:rPr>
          <w:sz w:val="22"/>
          <w:szCs w:val="28"/>
        </w:rPr>
      </w:pPr>
    </w:p>
    <w:p w:rsidR="0049435A" w:rsidRPr="0049435A" w:rsidRDefault="0049435A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О</w:t>
      </w:r>
      <w:r w:rsidR="00DD5F10">
        <w:rPr>
          <w:szCs w:val="28"/>
          <w:lang w:val="tt-RU"/>
        </w:rPr>
        <w:t>ештыручы</w:t>
      </w:r>
      <w:r w:rsidR="00951DDF">
        <w:rPr>
          <w:szCs w:val="28"/>
        </w:rPr>
        <w:t xml:space="preserve"> </w:t>
      </w:r>
      <w:r w:rsidR="00164ED8">
        <w:rPr>
          <w:szCs w:val="28"/>
        </w:rPr>
        <w:t>Росси</w:t>
      </w:r>
      <w:r w:rsidR="00DD5F10">
        <w:rPr>
          <w:szCs w:val="28"/>
          <w:lang w:val="tt-RU"/>
        </w:rPr>
        <w:t>я</w:t>
      </w:r>
      <w:r w:rsidR="00164ED8">
        <w:rPr>
          <w:szCs w:val="28"/>
        </w:rPr>
        <w:t xml:space="preserve"> </w:t>
      </w:r>
      <w:proofErr w:type="spellStart"/>
      <w:r w:rsidR="00164ED8">
        <w:rPr>
          <w:szCs w:val="28"/>
        </w:rPr>
        <w:t>Федераци</w:t>
      </w:r>
      <w:proofErr w:type="spellEnd"/>
      <w:r w:rsidR="00DD5F10">
        <w:rPr>
          <w:szCs w:val="28"/>
          <w:lang w:val="tt-RU"/>
        </w:rPr>
        <w:t>ясе</w:t>
      </w:r>
      <w:r w:rsidR="00DD5F10" w:rsidRPr="00DD5F10">
        <w:rPr>
          <w:szCs w:val="28"/>
        </w:rPr>
        <w:t xml:space="preserve"> </w:t>
      </w:r>
      <w:r w:rsidR="00DD5F10" w:rsidRPr="0049435A">
        <w:rPr>
          <w:szCs w:val="28"/>
        </w:rPr>
        <w:t>Граждан кодекс</w:t>
      </w:r>
      <w:r w:rsidR="00DD5F10">
        <w:rPr>
          <w:szCs w:val="28"/>
          <w:lang w:val="tt-RU"/>
        </w:rPr>
        <w:t xml:space="preserve">ында күздә тотылган тәртиптә Конкурс эшләрен тапшыру өчен билгеләнгән вакытның беренче яртысында </w:t>
      </w:r>
      <w:r w:rsidR="00DD5F10" w:rsidRPr="0049435A">
        <w:rPr>
          <w:szCs w:val="28"/>
        </w:rPr>
        <w:t>Конкурс</w:t>
      </w:r>
      <w:r w:rsidR="00DD5F10">
        <w:rPr>
          <w:szCs w:val="28"/>
          <w:lang w:val="tt-RU"/>
        </w:rPr>
        <w:t>ны үткәрмәү хокукын</w:t>
      </w:r>
      <w:r w:rsidR="00DD5F10" w:rsidRPr="00DD5F10">
        <w:rPr>
          <w:szCs w:val="28"/>
          <w:lang w:val="tt-RU"/>
        </w:rPr>
        <w:t xml:space="preserve"> </w:t>
      </w:r>
      <w:r w:rsidR="00726EA1">
        <w:rPr>
          <w:szCs w:val="28"/>
          <w:lang w:val="tt-RU"/>
        </w:rPr>
        <w:t xml:space="preserve">үзендә </w:t>
      </w:r>
      <w:r w:rsidR="00DD5F10">
        <w:rPr>
          <w:szCs w:val="28"/>
          <w:lang w:val="tt-RU"/>
        </w:rPr>
        <w:t>калдыра</w:t>
      </w:r>
      <w:r w:rsidRPr="0049435A">
        <w:rPr>
          <w:szCs w:val="28"/>
        </w:rPr>
        <w:t>.</w:t>
      </w:r>
    </w:p>
    <w:p w:rsidR="0049435A" w:rsidRDefault="000F4B78" w:rsidP="00E4688C">
      <w:pPr>
        <w:pStyle w:val="a4"/>
        <w:numPr>
          <w:ilvl w:val="1"/>
          <w:numId w:val="1"/>
        </w:numPr>
        <w:rPr>
          <w:szCs w:val="28"/>
        </w:rPr>
      </w:pPr>
      <w:r w:rsidRPr="0049435A">
        <w:rPr>
          <w:szCs w:val="28"/>
        </w:rPr>
        <w:t>Конкурс</w:t>
      </w:r>
      <w:r>
        <w:rPr>
          <w:szCs w:val="28"/>
          <w:lang w:val="tt-RU"/>
        </w:rPr>
        <w:t xml:space="preserve"> эшләрен тапшырган Гариза бирүчелә</w:t>
      </w:r>
      <w:proofErr w:type="gramStart"/>
      <w:r>
        <w:rPr>
          <w:szCs w:val="28"/>
          <w:lang w:val="tt-RU"/>
        </w:rPr>
        <w:t>р</w:t>
      </w:r>
      <w:proofErr w:type="gramEnd"/>
      <w:r>
        <w:rPr>
          <w:szCs w:val="28"/>
          <w:lang w:val="tt-RU"/>
        </w:rPr>
        <w:t xml:space="preserve"> һәм Катнашучылар </w:t>
      </w:r>
      <w:r w:rsidR="009209DD">
        <w:rPr>
          <w:szCs w:val="28"/>
          <w:lang w:val="tt-RU"/>
        </w:rPr>
        <w:t>ө</w:t>
      </w:r>
      <w:r w:rsidR="00DD5F10">
        <w:rPr>
          <w:szCs w:val="28"/>
          <w:lang w:val="tt-RU"/>
        </w:rPr>
        <w:t xml:space="preserve">ченче затларның авторлык хокукларын сакламаган өчен </w:t>
      </w:r>
      <w:r>
        <w:rPr>
          <w:szCs w:val="28"/>
        </w:rPr>
        <w:t>закон</w:t>
      </w:r>
      <w:r>
        <w:rPr>
          <w:szCs w:val="28"/>
          <w:lang w:val="tt-RU"/>
        </w:rPr>
        <w:t>нар нигезендә</w:t>
      </w:r>
      <w:r>
        <w:rPr>
          <w:szCs w:val="28"/>
        </w:rPr>
        <w:t xml:space="preserve"> </w:t>
      </w:r>
      <w:r>
        <w:rPr>
          <w:szCs w:val="28"/>
          <w:lang w:val="tt-RU"/>
        </w:rPr>
        <w:t>җавап</w:t>
      </w:r>
      <w:r w:rsidR="00DD5F10">
        <w:rPr>
          <w:szCs w:val="28"/>
          <w:lang w:val="tt-RU"/>
        </w:rPr>
        <w:t xml:space="preserve"> тота</w:t>
      </w:r>
      <w:r w:rsidR="0049435A" w:rsidRPr="0049435A">
        <w:rPr>
          <w:szCs w:val="28"/>
        </w:rPr>
        <w:t>.</w:t>
      </w:r>
    </w:p>
    <w:p w:rsidR="00F7171C" w:rsidRDefault="00F7171C" w:rsidP="00F7171C">
      <w:pPr>
        <w:pStyle w:val="a4"/>
        <w:ind w:firstLine="0"/>
        <w:rPr>
          <w:szCs w:val="28"/>
        </w:rPr>
      </w:pPr>
    </w:p>
    <w:p w:rsidR="00F7171C" w:rsidRDefault="00F7171C" w:rsidP="00F7171C">
      <w:pPr>
        <w:pStyle w:val="a4"/>
        <w:ind w:firstLine="0"/>
        <w:jc w:val="center"/>
        <w:rPr>
          <w:szCs w:val="28"/>
        </w:rPr>
      </w:pPr>
      <w:r>
        <w:rPr>
          <w:szCs w:val="28"/>
        </w:rPr>
        <w:t>_________________________________________</w:t>
      </w:r>
      <w:r w:rsidR="00100C59">
        <w:rPr>
          <w:szCs w:val="28"/>
        </w:rPr>
        <w:t xml:space="preserve">   </w:t>
      </w: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Default="00100C59" w:rsidP="00F7171C">
      <w:pPr>
        <w:pStyle w:val="a4"/>
        <w:ind w:firstLine="0"/>
        <w:jc w:val="center"/>
        <w:rPr>
          <w:szCs w:val="28"/>
        </w:rPr>
      </w:pPr>
    </w:p>
    <w:p w:rsidR="00100C59" w:rsidRPr="00100C59" w:rsidRDefault="00FE7BB5" w:rsidP="00100C59">
      <w:pPr>
        <w:pStyle w:val="a4"/>
        <w:ind w:firstLine="0"/>
        <w:rPr>
          <w:sz w:val="16"/>
          <w:szCs w:val="16"/>
        </w:rPr>
      </w:pPr>
      <w:r>
        <w:fldChar w:fldCharType="begin"/>
      </w:r>
      <w:r w:rsidR="00BB354B">
        <w:instrText xml:space="preserve"> FILENAME  \* FirstCap \p  \* MERGEFORMAT </w:instrText>
      </w:r>
      <w:r>
        <w:fldChar w:fldCharType="end"/>
      </w:r>
    </w:p>
    <w:sectPr w:rsidR="00100C59" w:rsidRPr="00100C59" w:rsidSect="00234B7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DB" w:rsidRDefault="004F68DB" w:rsidP="00C24929">
      <w:r>
        <w:separator/>
      </w:r>
    </w:p>
  </w:endnote>
  <w:endnote w:type="continuationSeparator" w:id="0">
    <w:p w:rsidR="004F68DB" w:rsidRDefault="004F68DB" w:rsidP="00C2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DB" w:rsidRDefault="004F68DB" w:rsidP="00C24929">
      <w:r>
        <w:separator/>
      </w:r>
    </w:p>
  </w:footnote>
  <w:footnote w:type="continuationSeparator" w:id="0">
    <w:p w:rsidR="004F68DB" w:rsidRDefault="004F68DB" w:rsidP="00C24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800251"/>
      <w:docPartObj>
        <w:docPartGallery w:val="Page Numbers (Top of Page)"/>
        <w:docPartUnique/>
      </w:docPartObj>
    </w:sdtPr>
    <w:sdtContent>
      <w:p w:rsidR="003A1F98" w:rsidRDefault="00FE7BB5">
        <w:pPr>
          <w:pStyle w:val="a8"/>
          <w:jc w:val="center"/>
        </w:pPr>
        <w:r>
          <w:fldChar w:fldCharType="begin"/>
        </w:r>
        <w:r w:rsidR="003A1F98">
          <w:instrText>PAGE   \* MERGEFORMAT</w:instrText>
        </w:r>
        <w:r>
          <w:fldChar w:fldCharType="separate"/>
        </w:r>
        <w:r w:rsidR="00B8253A">
          <w:rPr>
            <w:noProof/>
          </w:rPr>
          <w:t>4</w:t>
        </w:r>
        <w:r>
          <w:fldChar w:fldCharType="end"/>
        </w:r>
      </w:p>
    </w:sdtContent>
  </w:sdt>
  <w:p w:rsidR="003A1F98" w:rsidRDefault="003A1F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F59"/>
    <w:multiLevelType w:val="hybridMultilevel"/>
    <w:tmpl w:val="68420D52"/>
    <w:lvl w:ilvl="0" w:tplc="D4486786">
      <w:start w:val="1"/>
      <w:numFmt w:val="russianLower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40EF4"/>
    <w:multiLevelType w:val="multilevel"/>
    <w:tmpl w:val="36B0559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BCA47D1"/>
    <w:multiLevelType w:val="hybridMultilevel"/>
    <w:tmpl w:val="98F21F3A"/>
    <w:lvl w:ilvl="0" w:tplc="CBA4F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18120C"/>
    <w:multiLevelType w:val="hybridMultilevel"/>
    <w:tmpl w:val="AB86B97C"/>
    <w:lvl w:ilvl="0" w:tplc="7BD636C0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CE7E05"/>
    <w:multiLevelType w:val="hybridMultilevel"/>
    <w:tmpl w:val="687CCD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8C1A23"/>
    <w:multiLevelType w:val="hybridMultilevel"/>
    <w:tmpl w:val="CA269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DD52D14"/>
    <w:multiLevelType w:val="multilevel"/>
    <w:tmpl w:val="36B05590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680" w:firstLine="2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00" w:hanging="129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01" w:hanging="129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02" w:hanging="129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1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76" w:hanging="2160"/>
        </w:pPr>
        <w:rPr>
          <w:rFonts w:hint="default"/>
        </w:rPr>
      </w:lvl>
    </w:lvlOverride>
  </w:num>
  <w:num w:numId="4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000" w:hanging="129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01" w:hanging="129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02" w:hanging="129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1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76" w:hanging="2160"/>
        </w:pPr>
        <w:rPr>
          <w:rFonts w:hint="default"/>
        </w:rPr>
      </w:lvl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35A"/>
    <w:rsid w:val="00064F28"/>
    <w:rsid w:val="0006745C"/>
    <w:rsid w:val="000741D1"/>
    <w:rsid w:val="0007460A"/>
    <w:rsid w:val="00082C57"/>
    <w:rsid w:val="0008304B"/>
    <w:rsid w:val="0008588B"/>
    <w:rsid w:val="0009334E"/>
    <w:rsid w:val="00095F3E"/>
    <w:rsid w:val="000A0ECF"/>
    <w:rsid w:val="000C4554"/>
    <w:rsid w:val="000C4877"/>
    <w:rsid w:val="000C6748"/>
    <w:rsid w:val="000C7D77"/>
    <w:rsid w:val="000D4543"/>
    <w:rsid w:val="000D4B7A"/>
    <w:rsid w:val="000D5FB9"/>
    <w:rsid w:val="000E2120"/>
    <w:rsid w:val="000F1DD1"/>
    <w:rsid w:val="000F203B"/>
    <w:rsid w:val="000F4B78"/>
    <w:rsid w:val="000F75AF"/>
    <w:rsid w:val="00100C59"/>
    <w:rsid w:val="001027AE"/>
    <w:rsid w:val="0010749B"/>
    <w:rsid w:val="00110D93"/>
    <w:rsid w:val="00111213"/>
    <w:rsid w:val="001217DF"/>
    <w:rsid w:val="001234E6"/>
    <w:rsid w:val="00124F44"/>
    <w:rsid w:val="00127311"/>
    <w:rsid w:val="0013295D"/>
    <w:rsid w:val="00136BDE"/>
    <w:rsid w:val="00154959"/>
    <w:rsid w:val="0016443B"/>
    <w:rsid w:val="00164705"/>
    <w:rsid w:val="00164ED8"/>
    <w:rsid w:val="0017514A"/>
    <w:rsid w:val="001836F1"/>
    <w:rsid w:val="001A19A7"/>
    <w:rsid w:val="001A40BB"/>
    <w:rsid w:val="001A4287"/>
    <w:rsid w:val="001B1E6E"/>
    <w:rsid w:val="001B7929"/>
    <w:rsid w:val="001C05E9"/>
    <w:rsid w:val="001C098D"/>
    <w:rsid w:val="001D1C69"/>
    <w:rsid w:val="001D3310"/>
    <w:rsid w:val="001E2953"/>
    <w:rsid w:val="001E68B6"/>
    <w:rsid w:val="001F7A31"/>
    <w:rsid w:val="00202B46"/>
    <w:rsid w:val="0021091E"/>
    <w:rsid w:val="00210F00"/>
    <w:rsid w:val="00213456"/>
    <w:rsid w:val="0022166C"/>
    <w:rsid w:val="00234B77"/>
    <w:rsid w:val="0023656A"/>
    <w:rsid w:val="00244C2E"/>
    <w:rsid w:val="00247850"/>
    <w:rsid w:val="00260D13"/>
    <w:rsid w:val="00265C31"/>
    <w:rsid w:val="002664FD"/>
    <w:rsid w:val="00271E83"/>
    <w:rsid w:val="00290EE9"/>
    <w:rsid w:val="00296E3F"/>
    <w:rsid w:val="00297584"/>
    <w:rsid w:val="00297DAA"/>
    <w:rsid w:val="002A4636"/>
    <w:rsid w:val="002B4752"/>
    <w:rsid w:val="002B7B92"/>
    <w:rsid w:val="002E6A43"/>
    <w:rsid w:val="002F250B"/>
    <w:rsid w:val="002F41AB"/>
    <w:rsid w:val="002F7D33"/>
    <w:rsid w:val="00300E58"/>
    <w:rsid w:val="00306D4A"/>
    <w:rsid w:val="00312A3D"/>
    <w:rsid w:val="003169BF"/>
    <w:rsid w:val="0033132E"/>
    <w:rsid w:val="00350FE1"/>
    <w:rsid w:val="00360A91"/>
    <w:rsid w:val="00385178"/>
    <w:rsid w:val="0038662B"/>
    <w:rsid w:val="0039437E"/>
    <w:rsid w:val="003960D4"/>
    <w:rsid w:val="003A1F98"/>
    <w:rsid w:val="003A6963"/>
    <w:rsid w:val="003B5912"/>
    <w:rsid w:val="003C0DED"/>
    <w:rsid w:val="003C500E"/>
    <w:rsid w:val="003D2460"/>
    <w:rsid w:val="003D3F94"/>
    <w:rsid w:val="003D782F"/>
    <w:rsid w:val="003E0111"/>
    <w:rsid w:val="003E0580"/>
    <w:rsid w:val="003F7F1B"/>
    <w:rsid w:val="004355C0"/>
    <w:rsid w:val="0044338A"/>
    <w:rsid w:val="00445C35"/>
    <w:rsid w:val="004522CA"/>
    <w:rsid w:val="00454B6A"/>
    <w:rsid w:val="004572F7"/>
    <w:rsid w:val="004617FD"/>
    <w:rsid w:val="004675D6"/>
    <w:rsid w:val="004746C1"/>
    <w:rsid w:val="004757E7"/>
    <w:rsid w:val="00481AB9"/>
    <w:rsid w:val="00482C0B"/>
    <w:rsid w:val="00485D04"/>
    <w:rsid w:val="00491758"/>
    <w:rsid w:val="0049435A"/>
    <w:rsid w:val="00494BA5"/>
    <w:rsid w:val="00497F2E"/>
    <w:rsid w:val="004A13D6"/>
    <w:rsid w:val="004B097E"/>
    <w:rsid w:val="004B13A7"/>
    <w:rsid w:val="004B40E1"/>
    <w:rsid w:val="004B50B1"/>
    <w:rsid w:val="004B7094"/>
    <w:rsid w:val="004C0306"/>
    <w:rsid w:val="004C767B"/>
    <w:rsid w:val="004D2B5C"/>
    <w:rsid w:val="004D7AF5"/>
    <w:rsid w:val="004E34F8"/>
    <w:rsid w:val="004F279F"/>
    <w:rsid w:val="004F68DB"/>
    <w:rsid w:val="00504888"/>
    <w:rsid w:val="00506FBC"/>
    <w:rsid w:val="005215DF"/>
    <w:rsid w:val="005249BF"/>
    <w:rsid w:val="00524DAF"/>
    <w:rsid w:val="00525681"/>
    <w:rsid w:val="00527604"/>
    <w:rsid w:val="00530EEE"/>
    <w:rsid w:val="00534678"/>
    <w:rsid w:val="005401E0"/>
    <w:rsid w:val="00542EF3"/>
    <w:rsid w:val="00543B7A"/>
    <w:rsid w:val="005534B2"/>
    <w:rsid w:val="00554966"/>
    <w:rsid w:val="005649D0"/>
    <w:rsid w:val="0056602C"/>
    <w:rsid w:val="005679AB"/>
    <w:rsid w:val="005744B7"/>
    <w:rsid w:val="00574E1B"/>
    <w:rsid w:val="005815B1"/>
    <w:rsid w:val="00590319"/>
    <w:rsid w:val="00596BC5"/>
    <w:rsid w:val="00596D8F"/>
    <w:rsid w:val="005A19EC"/>
    <w:rsid w:val="005A5EBC"/>
    <w:rsid w:val="005B22B5"/>
    <w:rsid w:val="005B4D85"/>
    <w:rsid w:val="005B6BE5"/>
    <w:rsid w:val="005C458A"/>
    <w:rsid w:val="005C7EAC"/>
    <w:rsid w:val="005D1056"/>
    <w:rsid w:val="005D2CD3"/>
    <w:rsid w:val="005D4602"/>
    <w:rsid w:val="005F0A40"/>
    <w:rsid w:val="005F284C"/>
    <w:rsid w:val="005F5536"/>
    <w:rsid w:val="00601E48"/>
    <w:rsid w:val="0060576F"/>
    <w:rsid w:val="00610453"/>
    <w:rsid w:val="00624192"/>
    <w:rsid w:val="00627F03"/>
    <w:rsid w:val="0064733C"/>
    <w:rsid w:val="00653043"/>
    <w:rsid w:val="00655351"/>
    <w:rsid w:val="00662FDD"/>
    <w:rsid w:val="00663963"/>
    <w:rsid w:val="00663C45"/>
    <w:rsid w:val="00666B1A"/>
    <w:rsid w:val="00673DF5"/>
    <w:rsid w:val="0067613A"/>
    <w:rsid w:val="00681540"/>
    <w:rsid w:val="0069256E"/>
    <w:rsid w:val="00693A6C"/>
    <w:rsid w:val="006B3DDA"/>
    <w:rsid w:val="006B72FB"/>
    <w:rsid w:val="006B7E2B"/>
    <w:rsid w:val="006C19E3"/>
    <w:rsid w:val="006D0ADA"/>
    <w:rsid w:val="006E2EA7"/>
    <w:rsid w:val="006E40F0"/>
    <w:rsid w:val="006E5288"/>
    <w:rsid w:val="006E7D84"/>
    <w:rsid w:val="006F1B42"/>
    <w:rsid w:val="006F55C1"/>
    <w:rsid w:val="007054A2"/>
    <w:rsid w:val="00712337"/>
    <w:rsid w:val="00714AE7"/>
    <w:rsid w:val="007174BD"/>
    <w:rsid w:val="007264FD"/>
    <w:rsid w:val="00726EA1"/>
    <w:rsid w:val="00735B4C"/>
    <w:rsid w:val="00736897"/>
    <w:rsid w:val="00750D41"/>
    <w:rsid w:val="00755F28"/>
    <w:rsid w:val="00763099"/>
    <w:rsid w:val="00766B12"/>
    <w:rsid w:val="00775DD4"/>
    <w:rsid w:val="00777926"/>
    <w:rsid w:val="007876FE"/>
    <w:rsid w:val="007916F5"/>
    <w:rsid w:val="0079590F"/>
    <w:rsid w:val="007A372F"/>
    <w:rsid w:val="007B4055"/>
    <w:rsid w:val="007C6E51"/>
    <w:rsid w:val="007E5BC4"/>
    <w:rsid w:val="007F5637"/>
    <w:rsid w:val="007F7458"/>
    <w:rsid w:val="007F7D77"/>
    <w:rsid w:val="008057CC"/>
    <w:rsid w:val="0081349A"/>
    <w:rsid w:val="00817E6A"/>
    <w:rsid w:val="008252C5"/>
    <w:rsid w:val="0082755E"/>
    <w:rsid w:val="0083040A"/>
    <w:rsid w:val="0083157D"/>
    <w:rsid w:val="00841259"/>
    <w:rsid w:val="00842C7D"/>
    <w:rsid w:val="00844213"/>
    <w:rsid w:val="00851DFD"/>
    <w:rsid w:val="00855269"/>
    <w:rsid w:val="00862825"/>
    <w:rsid w:val="00863FCF"/>
    <w:rsid w:val="00872977"/>
    <w:rsid w:val="0088250A"/>
    <w:rsid w:val="0088304D"/>
    <w:rsid w:val="00886D34"/>
    <w:rsid w:val="00892C76"/>
    <w:rsid w:val="008A164F"/>
    <w:rsid w:val="008A566C"/>
    <w:rsid w:val="008C1D66"/>
    <w:rsid w:val="008D1CA7"/>
    <w:rsid w:val="008E238C"/>
    <w:rsid w:val="008E3320"/>
    <w:rsid w:val="008E3A6B"/>
    <w:rsid w:val="008F29F3"/>
    <w:rsid w:val="0091187F"/>
    <w:rsid w:val="00913C7C"/>
    <w:rsid w:val="00915FD3"/>
    <w:rsid w:val="009209DD"/>
    <w:rsid w:val="00921125"/>
    <w:rsid w:val="00922D4D"/>
    <w:rsid w:val="00942311"/>
    <w:rsid w:val="00951DDF"/>
    <w:rsid w:val="00954191"/>
    <w:rsid w:val="00963B34"/>
    <w:rsid w:val="00965AD4"/>
    <w:rsid w:val="00966D2B"/>
    <w:rsid w:val="009755DB"/>
    <w:rsid w:val="0098208E"/>
    <w:rsid w:val="009833B1"/>
    <w:rsid w:val="00995443"/>
    <w:rsid w:val="009C27FA"/>
    <w:rsid w:val="009C2E24"/>
    <w:rsid w:val="009D13F6"/>
    <w:rsid w:val="009D7B55"/>
    <w:rsid w:val="009E1DDF"/>
    <w:rsid w:val="009F20CF"/>
    <w:rsid w:val="009F4E34"/>
    <w:rsid w:val="009F7369"/>
    <w:rsid w:val="00A0321E"/>
    <w:rsid w:val="00A075C8"/>
    <w:rsid w:val="00A17B35"/>
    <w:rsid w:val="00A2061F"/>
    <w:rsid w:val="00A401E9"/>
    <w:rsid w:val="00A40FCB"/>
    <w:rsid w:val="00A501E9"/>
    <w:rsid w:val="00A55A3F"/>
    <w:rsid w:val="00A700D9"/>
    <w:rsid w:val="00A71691"/>
    <w:rsid w:val="00A83F15"/>
    <w:rsid w:val="00A90031"/>
    <w:rsid w:val="00AB1310"/>
    <w:rsid w:val="00AB1997"/>
    <w:rsid w:val="00AB59F3"/>
    <w:rsid w:val="00AC488C"/>
    <w:rsid w:val="00AC5CE6"/>
    <w:rsid w:val="00AD0965"/>
    <w:rsid w:val="00AE0FBC"/>
    <w:rsid w:val="00AF1FE3"/>
    <w:rsid w:val="00AF5C62"/>
    <w:rsid w:val="00B02191"/>
    <w:rsid w:val="00B03D6B"/>
    <w:rsid w:val="00B0649C"/>
    <w:rsid w:val="00B10A22"/>
    <w:rsid w:val="00B363D1"/>
    <w:rsid w:val="00B366E6"/>
    <w:rsid w:val="00B37F9E"/>
    <w:rsid w:val="00B45A19"/>
    <w:rsid w:val="00B52885"/>
    <w:rsid w:val="00B55139"/>
    <w:rsid w:val="00B56CA9"/>
    <w:rsid w:val="00B63A95"/>
    <w:rsid w:val="00B70B17"/>
    <w:rsid w:val="00B76A0E"/>
    <w:rsid w:val="00B8253A"/>
    <w:rsid w:val="00B86B6E"/>
    <w:rsid w:val="00B942AD"/>
    <w:rsid w:val="00B96642"/>
    <w:rsid w:val="00BA12AB"/>
    <w:rsid w:val="00BB0D0C"/>
    <w:rsid w:val="00BB354B"/>
    <w:rsid w:val="00BC2B41"/>
    <w:rsid w:val="00BD6643"/>
    <w:rsid w:val="00BD6CB8"/>
    <w:rsid w:val="00BE3E38"/>
    <w:rsid w:val="00BE4F27"/>
    <w:rsid w:val="00C0312C"/>
    <w:rsid w:val="00C13102"/>
    <w:rsid w:val="00C24455"/>
    <w:rsid w:val="00C24929"/>
    <w:rsid w:val="00C34E66"/>
    <w:rsid w:val="00C37B27"/>
    <w:rsid w:val="00C4574B"/>
    <w:rsid w:val="00C520A3"/>
    <w:rsid w:val="00C53BC6"/>
    <w:rsid w:val="00C56E17"/>
    <w:rsid w:val="00C72094"/>
    <w:rsid w:val="00C76CE7"/>
    <w:rsid w:val="00C80098"/>
    <w:rsid w:val="00C81677"/>
    <w:rsid w:val="00C8193A"/>
    <w:rsid w:val="00C82922"/>
    <w:rsid w:val="00C83E1E"/>
    <w:rsid w:val="00C94ED6"/>
    <w:rsid w:val="00CA031B"/>
    <w:rsid w:val="00CA3CDB"/>
    <w:rsid w:val="00CA4C55"/>
    <w:rsid w:val="00CA55BE"/>
    <w:rsid w:val="00CB6D67"/>
    <w:rsid w:val="00CD53AE"/>
    <w:rsid w:val="00CE2D29"/>
    <w:rsid w:val="00CF17BD"/>
    <w:rsid w:val="00CF301C"/>
    <w:rsid w:val="00CF51FD"/>
    <w:rsid w:val="00D10D3E"/>
    <w:rsid w:val="00D123EB"/>
    <w:rsid w:val="00D40B80"/>
    <w:rsid w:val="00D413B0"/>
    <w:rsid w:val="00D42C51"/>
    <w:rsid w:val="00D44BEC"/>
    <w:rsid w:val="00D459AF"/>
    <w:rsid w:val="00D5192B"/>
    <w:rsid w:val="00D53F82"/>
    <w:rsid w:val="00D56C49"/>
    <w:rsid w:val="00D579B4"/>
    <w:rsid w:val="00D720D2"/>
    <w:rsid w:val="00D77861"/>
    <w:rsid w:val="00D87693"/>
    <w:rsid w:val="00D90899"/>
    <w:rsid w:val="00D934F2"/>
    <w:rsid w:val="00DA3F33"/>
    <w:rsid w:val="00DB210E"/>
    <w:rsid w:val="00DC04A3"/>
    <w:rsid w:val="00DC2AD6"/>
    <w:rsid w:val="00DC3C0B"/>
    <w:rsid w:val="00DC6289"/>
    <w:rsid w:val="00DD2B0C"/>
    <w:rsid w:val="00DD5F10"/>
    <w:rsid w:val="00DE3437"/>
    <w:rsid w:val="00DF542C"/>
    <w:rsid w:val="00DF70CB"/>
    <w:rsid w:val="00E00551"/>
    <w:rsid w:val="00E06C8C"/>
    <w:rsid w:val="00E1165D"/>
    <w:rsid w:val="00E41783"/>
    <w:rsid w:val="00E4688C"/>
    <w:rsid w:val="00E51819"/>
    <w:rsid w:val="00E615F3"/>
    <w:rsid w:val="00E665CB"/>
    <w:rsid w:val="00E73961"/>
    <w:rsid w:val="00E81C0B"/>
    <w:rsid w:val="00E8687F"/>
    <w:rsid w:val="00E90AE2"/>
    <w:rsid w:val="00EA3FEA"/>
    <w:rsid w:val="00EB0557"/>
    <w:rsid w:val="00EB3075"/>
    <w:rsid w:val="00ED492B"/>
    <w:rsid w:val="00EF6F9C"/>
    <w:rsid w:val="00F05742"/>
    <w:rsid w:val="00F124E5"/>
    <w:rsid w:val="00F15ED8"/>
    <w:rsid w:val="00F16DAB"/>
    <w:rsid w:val="00F217A0"/>
    <w:rsid w:val="00F30BA8"/>
    <w:rsid w:val="00F326D9"/>
    <w:rsid w:val="00F338C0"/>
    <w:rsid w:val="00F44602"/>
    <w:rsid w:val="00F46D04"/>
    <w:rsid w:val="00F52FFB"/>
    <w:rsid w:val="00F54A49"/>
    <w:rsid w:val="00F603A2"/>
    <w:rsid w:val="00F62D88"/>
    <w:rsid w:val="00F66019"/>
    <w:rsid w:val="00F67C83"/>
    <w:rsid w:val="00F7171C"/>
    <w:rsid w:val="00F77C68"/>
    <w:rsid w:val="00F77D0F"/>
    <w:rsid w:val="00F80F44"/>
    <w:rsid w:val="00F94C7B"/>
    <w:rsid w:val="00F9558B"/>
    <w:rsid w:val="00FA47AD"/>
    <w:rsid w:val="00FA504B"/>
    <w:rsid w:val="00FA7D17"/>
    <w:rsid w:val="00FB45D9"/>
    <w:rsid w:val="00FB688D"/>
    <w:rsid w:val="00FB6A53"/>
    <w:rsid w:val="00FC0998"/>
    <w:rsid w:val="00FC7E9F"/>
    <w:rsid w:val="00FE2BDE"/>
    <w:rsid w:val="00FE7BB5"/>
    <w:rsid w:val="00FF3F04"/>
    <w:rsid w:val="00FF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39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3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Минэнерго РТ"/>
    <w:basedOn w:val="a"/>
    <w:qFormat/>
    <w:rsid w:val="0049435A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4943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452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739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63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249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2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249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24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24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DD0F-7A60-405C-B60D-A364AC1C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2549</Words>
  <Characters>14533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reginarsh</cp:lastModifiedBy>
  <cp:revision>2</cp:revision>
  <cp:lastPrinted>2017-01-31T10:02:00Z</cp:lastPrinted>
  <dcterms:created xsi:type="dcterms:W3CDTF">2019-05-13T10:25:00Z</dcterms:created>
  <dcterms:modified xsi:type="dcterms:W3CDTF">2019-05-13T10:25:00Z</dcterms:modified>
</cp:coreProperties>
</file>